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16" w:rsidRDefault="0070361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03616" w:rsidRDefault="00703616">
      <w:pPr>
        <w:pStyle w:val="ConsPlusNormal"/>
        <w:jc w:val="both"/>
        <w:outlineLvl w:val="0"/>
      </w:pPr>
    </w:p>
    <w:p w:rsidR="00703616" w:rsidRDefault="00703616">
      <w:pPr>
        <w:pStyle w:val="ConsPlusNormal"/>
        <w:jc w:val="both"/>
        <w:outlineLvl w:val="0"/>
      </w:pPr>
      <w:r>
        <w:t>Зарегистрировано в Национальном реестре правовых актов</w:t>
      </w:r>
    </w:p>
    <w:p w:rsidR="00703616" w:rsidRDefault="00703616">
      <w:pPr>
        <w:pStyle w:val="ConsPlusNormal"/>
        <w:jc w:val="both"/>
      </w:pPr>
      <w:r>
        <w:t>Республики Беларусь 25 июля 2011 г. N 5/34189</w:t>
      </w:r>
    </w:p>
    <w:p w:rsidR="00703616" w:rsidRDefault="00703616">
      <w:pPr>
        <w:pStyle w:val="ConsPlusNormal"/>
        <w:pBdr>
          <w:top w:val="single" w:sz="6" w:space="0" w:color="auto"/>
        </w:pBdr>
        <w:spacing w:before="100" w:after="100"/>
        <w:jc w:val="both"/>
        <w:rPr>
          <w:sz w:val="2"/>
          <w:szCs w:val="2"/>
        </w:rPr>
      </w:pPr>
    </w:p>
    <w:p w:rsidR="00703616" w:rsidRDefault="00703616">
      <w:pPr>
        <w:pStyle w:val="ConsPlusNormal"/>
        <w:jc w:val="both"/>
      </w:pPr>
    </w:p>
    <w:p w:rsidR="00703616" w:rsidRDefault="00703616">
      <w:pPr>
        <w:pStyle w:val="ConsPlusTitle"/>
        <w:jc w:val="center"/>
      </w:pPr>
      <w:r>
        <w:t>ПОСТАНОВЛЕНИЕ СОВЕТА МИНИСТРОВ РЕСПУБЛИКИ БЕЛАРУСЬ</w:t>
      </w:r>
    </w:p>
    <w:p w:rsidR="00703616" w:rsidRDefault="00703616">
      <w:pPr>
        <w:pStyle w:val="ConsPlusTitle"/>
        <w:jc w:val="center"/>
      </w:pPr>
      <w:r>
        <w:t>15 июля 2011 г. N 954</w:t>
      </w:r>
    </w:p>
    <w:p w:rsidR="00703616" w:rsidRDefault="00703616">
      <w:pPr>
        <w:pStyle w:val="ConsPlusTitle"/>
        <w:jc w:val="center"/>
      </w:pPr>
    </w:p>
    <w:p w:rsidR="00703616" w:rsidRDefault="00703616">
      <w:pPr>
        <w:pStyle w:val="ConsPlusTitle"/>
        <w:jc w:val="center"/>
      </w:pPr>
      <w:r>
        <w:t>ОБ ОТДЕЛЬНЫХ ВОПРОСАХ ДОПОЛНИТЕЛЬНОГО ОБРАЗОВАНИЯ ВЗРОСЛЫХ</w:t>
      </w:r>
    </w:p>
    <w:p w:rsidR="00703616" w:rsidRDefault="00703616">
      <w:pPr>
        <w:pStyle w:val="ConsPlusNormal"/>
        <w:jc w:val="center"/>
      </w:pPr>
    </w:p>
    <w:p w:rsidR="00703616" w:rsidRDefault="00703616">
      <w:pPr>
        <w:pStyle w:val="ConsPlusNormal"/>
        <w:jc w:val="center"/>
      </w:pPr>
      <w:r>
        <w:t xml:space="preserve">(в ред. постановлений Совмина от 30.04.2012 </w:t>
      </w:r>
      <w:hyperlink r:id="rId5" w:history="1">
        <w:r>
          <w:rPr>
            <w:color w:val="0000FF"/>
          </w:rPr>
          <w:t>N 399</w:t>
        </w:r>
      </w:hyperlink>
      <w:r>
        <w:t>,</w:t>
      </w:r>
    </w:p>
    <w:p w:rsidR="00703616" w:rsidRDefault="00703616">
      <w:pPr>
        <w:pStyle w:val="ConsPlusNormal"/>
        <w:jc w:val="center"/>
      </w:pPr>
      <w:r>
        <w:t xml:space="preserve">от 31.08.2012 </w:t>
      </w:r>
      <w:hyperlink r:id="rId6" w:history="1">
        <w:r>
          <w:rPr>
            <w:color w:val="0000FF"/>
          </w:rPr>
          <w:t>N 803</w:t>
        </w:r>
      </w:hyperlink>
      <w:r>
        <w:t xml:space="preserve">, от 29.12.2012 </w:t>
      </w:r>
      <w:hyperlink r:id="rId7" w:history="1">
        <w:r>
          <w:rPr>
            <w:color w:val="0000FF"/>
          </w:rPr>
          <w:t>N 1251</w:t>
        </w:r>
      </w:hyperlink>
      <w:r>
        <w:t xml:space="preserve">, от 26.06.2013 </w:t>
      </w:r>
      <w:hyperlink r:id="rId8" w:history="1">
        <w:r>
          <w:rPr>
            <w:color w:val="0000FF"/>
          </w:rPr>
          <w:t>N 544</w:t>
        </w:r>
      </w:hyperlink>
      <w:r>
        <w:t>,</w:t>
      </w:r>
    </w:p>
    <w:p w:rsidR="00703616" w:rsidRDefault="00703616">
      <w:pPr>
        <w:pStyle w:val="ConsPlusNormal"/>
        <w:jc w:val="center"/>
      </w:pPr>
      <w:r>
        <w:t xml:space="preserve">от 22.08.2013 </w:t>
      </w:r>
      <w:hyperlink r:id="rId9" w:history="1">
        <w:r>
          <w:rPr>
            <w:color w:val="0000FF"/>
          </w:rPr>
          <w:t>N 736</w:t>
        </w:r>
      </w:hyperlink>
      <w:r>
        <w:t xml:space="preserve">, от 28.12.2013 </w:t>
      </w:r>
      <w:hyperlink r:id="rId10" w:history="1">
        <w:r>
          <w:rPr>
            <w:color w:val="0000FF"/>
          </w:rPr>
          <w:t>N 1149</w:t>
        </w:r>
      </w:hyperlink>
      <w:r>
        <w:t xml:space="preserve">, от 24.03.2014 </w:t>
      </w:r>
      <w:hyperlink r:id="rId11" w:history="1">
        <w:r>
          <w:rPr>
            <w:color w:val="0000FF"/>
          </w:rPr>
          <w:t>N 253</w:t>
        </w:r>
      </w:hyperlink>
      <w:r>
        <w:t>,</w:t>
      </w:r>
    </w:p>
    <w:p w:rsidR="00703616" w:rsidRDefault="00703616">
      <w:pPr>
        <w:pStyle w:val="ConsPlusNormal"/>
        <w:jc w:val="center"/>
      </w:pPr>
      <w:r>
        <w:t xml:space="preserve">от 03.09.2014 </w:t>
      </w:r>
      <w:hyperlink r:id="rId12" w:history="1">
        <w:r>
          <w:rPr>
            <w:color w:val="0000FF"/>
          </w:rPr>
          <w:t>N 860</w:t>
        </w:r>
      </w:hyperlink>
      <w:r>
        <w:t xml:space="preserve">, от 29.06.2016 </w:t>
      </w:r>
      <w:hyperlink r:id="rId13" w:history="1">
        <w:r>
          <w:rPr>
            <w:color w:val="0000FF"/>
          </w:rPr>
          <w:t>N 507</w:t>
        </w:r>
      </w:hyperlink>
      <w:r>
        <w:t xml:space="preserve">, от 30.12.2016 </w:t>
      </w:r>
      <w:hyperlink r:id="rId14" w:history="1">
        <w:r>
          <w:rPr>
            <w:color w:val="0000FF"/>
          </w:rPr>
          <w:t>N 1116</w:t>
        </w:r>
      </w:hyperlink>
      <w:r>
        <w:t>)</w:t>
      </w:r>
    </w:p>
    <w:p w:rsidR="00703616" w:rsidRDefault="00703616">
      <w:pPr>
        <w:pStyle w:val="ConsPlusNormal"/>
        <w:ind w:firstLine="540"/>
        <w:jc w:val="both"/>
      </w:pPr>
    </w:p>
    <w:p w:rsidR="00703616" w:rsidRDefault="00703616">
      <w:pPr>
        <w:pStyle w:val="ConsPlusNormal"/>
        <w:ind w:firstLine="540"/>
        <w:jc w:val="both"/>
      </w:pPr>
      <w:r>
        <w:t xml:space="preserve">В соответствии с </w:t>
      </w:r>
      <w:hyperlink r:id="rId15" w:history="1">
        <w:r>
          <w:rPr>
            <w:color w:val="0000FF"/>
          </w:rPr>
          <w:t>пунктом 10 статьи 19</w:t>
        </w:r>
      </w:hyperlink>
      <w:r>
        <w:t xml:space="preserve">, </w:t>
      </w:r>
      <w:hyperlink r:id="rId16" w:history="1">
        <w:r>
          <w:rPr>
            <w:color w:val="0000FF"/>
          </w:rPr>
          <w:t>пунктом 2 статьи 243</w:t>
        </w:r>
      </w:hyperlink>
      <w:r>
        <w:t xml:space="preserve">, </w:t>
      </w:r>
      <w:hyperlink r:id="rId17" w:history="1">
        <w:r>
          <w:rPr>
            <w:color w:val="0000FF"/>
          </w:rPr>
          <w:t>пунктами 1</w:t>
        </w:r>
      </w:hyperlink>
      <w:r>
        <w:t xml:space="preserve"> и </w:t>
      </w:r>
      <w:hyperlink r:id="rId18" w:history="1">
        <w:r>
          <w:rPr>
            <w:color w:val="0000FF"/>
          </w:rPr>
          <w:t>7 статьи 250</w:t>
        </w:r>
      </w:hyperlink>
      <w:r>
        <w:t xml:space="preserve"> Кодекса Республики Беларусь об образовании Совет Министров Республики Беларусь ПОСТАНОВЛЯЕТ:</w:t>
      </w:r>
    </w:p>
    <w:p w:rsidR="00703616" w:rsidRDefault="00703616">
      <w:pPr>
        <w:pStyle w:val="ConsPlusNormal"/>
        <w:ind w:firstLine="540"/>
        <w:jc w:val="both"/>
      </w:pPr>
      <w:r>
        <w:t>1. Утвердить прилагаемые:</w:t>
      </w:r>
    </w:p>
    <w:p w:rsidR="00703616" w:rsidRDefault="00703616">
      <w:pPr>
        <w:pStyle w:val="ConsPlusNormal"/>
        <w:ind w:firstLine="540"/>
        <w:jc w:val="both"/>
      </w:pPr>
      <w:hyperlink w:anchor="P45" w:history="1">
        <w:r>
          <w:rPr>
            <w:color w:val="0000FF"/>
          </w:rPr>
          <w:t>Положение</w:t>
        </w:r>
      </w:hyperlink>
      <w:r>
        <w:t xml:space="preserve"> о порядке признания учреждения дополнительного образования взрослых ведущим учреждением образования в отрасли;</w:t>
      </w:r>
    </w:p>
    <w:p w:rsidR="00703616" w:rsidRDefault="00703616">
      <w:pPr>
        <w:pStyle w:val="ConsPlusNormal"/>
        <w:ind w:firstLine="540"/>
        <w:jc w:val="both"/>
      </w:pPr>
      <w:hyperlink w:anchor="P146" w:history="1">
        <w:r>
          <w:rPr>
            <w:color w:val="0000FF"/>
          </w:rPr>
          <w:t>перечень</w:t>
        </w:r>
      </w:hyperlink>
      <w:r>
        <w:t xml:space="preserve"> 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703616" w:rsidRDefault="00703616">
      <w:pPr>
        <w:pStyle w:val="ConsPlusNormal"/>
        <w:ind w:firstLine="540"/>
        <w:jc w:val="both"/>
      </w:pPr>
      <w:hyperlink w:anchor="P279" w:history="1">
        <w:r>
          <w:rPr>
            <w:color w:val="0000FF"/>
          </w:rPr>
          <w:t>Положение</w:t>
        </w:r>
      </w:hyperlink>
      <w:r>
        <w:t xml:space="preserve"> о непрерывном профессиональном образовании руководящих работников и специалистов;</w:t>
      </w:r>
    </w:p>
    <w:p w:rsidR="00703616" w:rsidRDefault="00703616">
      <w:pPr>
        <w:pStyle w:val="ConsPlusNormal"/>
        <w:ind w:firstLine="540"/>
        <w:jc w:val="both"/>
      </w:pPr>
      <w:hyperlink w:anchor="P442" w:history="1">
        <w:r>
          <w:rPr>
            <w:color w:val="0000FF"/>
          </w:rPr>
          <w:t>Положение</w:t>
        </w:r>
      </w:hyperlink>
      <w:r>
        <w:t xml:space="preserve"> о непрерывном профессиональном обучении по профессиям рабочих;</w:t>
      </w:r>
    </w:p>
    <w:p w:rsidR="00703616" w:rsidRDefault="00703616">
      <w:pPr>
        <w:pStyle w:val="ConsPlusNormal"/>
        <w:ind w:firstLine="540"/>
        <w:jc w:val="both"/>
      </w:pPr>
      <w:hyperlink w:anchor="P560" w:history="1">
        <w:r>
          <w:rPr>
            <w:color w:val="0000FF"/>
          </w:rPr>
          <w:t>Положение</w:t>
        </w:r>
      </w:hyperlink>
      <w:r>
        <w:t xml:space="preserve"> об обучающих курсах дополнительного образования взрослых.</w:t>
      </w:r>
    </w:p>
    <w:p w:rsidR="00703616" w:rsidRDefault="00703616">
      <w:pPr>
        <w:pStyle w:val="ConsPlusNormal"/>
        <w:ind w:firstLine="540"/>
        <w:jc w:val="both"/>
      </w:pPr>
      <w:r>
        <w:t>2. Признать утратившими силу:</w:t>
      </w:r>
    </w:p>
    <w:p w:rsidR="00703616" w:rsidRDefault="00703616">
      <w:pPr>
        <w:pStyle w:val="ConsPlusNormal"/>
        <w:ind w:firstLine="540"/>
        <w:jc w:val="both"/>
      </w:pPr>
      <w:hyperlink r:id="rId19" w:history="1">
        <w:r>
          <w:rPr>
            <w:color w:val="0000FF"/>
          </w:rPr>
          <w:t>постановление</w:t>
        </w:r>
      </w:hyperlink>
      <w:r>
        <w:t xml:space="preserve"> Совета Министров Республики Беларусь от 16 февраля 2006 г. N 216 "Об утверждении Положения о порядке организации научных и творческих стажировок в Республике Беларусь и за рубежом молодых ученых, преподавателей и иных специалистов" (Национальный реестр правовых актов Республики Беларусь, 2006 г., N 35, 5/20112);</w:t>
      </w:r>
    </w:p>
    <w:p w:rsidR="00703616" w:rsidRDefault="00703616">
      <w:pPr>
        <w:pStyle w:val="ConsPlusNormal"/>
        <w:ind w:firstLine="540"/>
        <w:jc w:val="both"/>
      </w:pPr>
      <w:hyperlink r:id="rId20" w:history="1">
        <w:r>
          <w:rPr>
            <w:color w:val="0000FF"/>
          </w:rPr>
          <w:t>постановление</w:t>
        </w:r>
      </w:hyperlink>
      <w:r>
        <w:t xml:space="preserve"> Совета Министров Республики Беларусь от 31 июля 2006 г. N 969 "Об установлении продолжительности повышения квалификации специалистов экспертно-криминалистических подразделений органов внутренних дел Республики Беларусь в учреждениях образования Министерства внутренних дел" (Национальный реестр правовых актов Республики Беларусь, 2006 г., N 131, 5/22753);</w:t>
      </w:r>
    </w:p>
    <w:p w:rsidR="00703616" w:rsidRDefault="00703616">
      <w:pPr>
        <w:pStyle w:val="ConsPlusNormal"/>
        <w:ind w:firstLine="540"/>
        <w:jc w:val="both"/>
      </w:pPr>
      <w:hyperlink r:id="rId21" w:history="1">
        <w:r>
          <w:rPr>
            <w:color w:val="0000FF"/>
          </w:rPr>
          <w:t>постановление</w:t>
        </w:r>
      </w:hyperlink>
      <w:r>
        <w:t xml:space="preserve"> Совета Министров Республики Беларусь от 15 мая 2007 г. N 599 "Об утверждении Положения о непрерывном профессиональном обучении рабочих (служащих)" (Национальный реестр правовых актов Республики Беларусь, 2007 г., N 120, 5/25186);</w:t>
      </w:r>
    </w:p>
    <w:p w:rsidR="00703616" w:rsidRDefault="00703616">
      <w:pPr>
        <w:pStyle w:val="ConsPlusNormal"/>
        <w:ind w:firstLine="540"/>
        <w:jc w:val="both"/>
      </w:pPr>
      <w:hyperlink r:id="rId22" w:history="1">
        <w:r>
          <w:rPr>
            <w:color w:val="0000FF"/>
          </w:rPr>
          <w:t>постановление</w:t>
        </w:r>
      </w:hyperlink>
      <w:r>
        <w:t xml:space="preserve"> Совета Министров Республики Беларусь от 24 января 2008 г. N 103 "Об утверждении Положения об учреждении образования (подразделении учреждения образования), обеспечивающем повышение квалификации и переподготовку кадров, и о внесении дополнений и изменений в постановление Совета Министров Республики Беларусь от 15 мая 2007 г. N 599" (Национальный реестр правовых актов Республики Беларусь, 2008 г., N 30, 5/26706);</w:t>
      </w:r>
    </w:p>
    <w:p w:rsidR="00703616" w:rsidRDefault="00703616">
      <w:pPr>
        <w:pStyle w:val="ConsPlusNormal"/>
        <w:ind w:firstLine="540"/>
        <w:jc w:val="both"/>
      </w:pPr>
      <w:hyperlink r:id="rId23" w:history="1">
        <w:r>
          <w:rPr>
            <w:color w:val="0000FF"/>
          </w:rPr>
          <w:t>постановление</w:t>
        </w:r>
      </w:hyperlink>
      <w:r>
        <w:t xml:space="preserve"> Совета Министров Республики Беларусь от 12 марта 2008 г. N 379 "Об утверждении Положения о порядке осуществления повышения квалификации, стажировки и переподготовки работников и признании утратившими силу некоторых постановлений Правительства Республики Беларусь" (Национальный реестр правовых актов Республики Беларусь, 2008 г., N 67, 5/27325);</w:t>
      </w:r>
    </w:p>
    <w:p w:rsidR="00703616" w:rsidRDefault="00703616">
      <w:pPr>
        <w:pStyle w:val="ConsPlusNormal"/>
        <w:ind w:firstLine="540"/>
        <w:jc w:val="both"/>
      </w:pPr>
      <w:hyperlink r:id="rId24" w:history="1">
        <w:r>
          <w:rPr>
            <w:color w:val="0000FF"/>
          </w:rPr>
          <w:t>постановление</w:t>
        </w:r>
      </w:hyperlink>
      <w:r>
        <w:t xml:space="preserve"> Совета Министров Республики Беларусь от 13 октября 2008 г. N 1510 "О внесении дополнений в постановление Совета Министров Республики Беларусь от 24 января 2008 </w:t>
      </w:r>
      <w:r>
        <w:lastRenderedPageBreak/>
        <w:t>г. N 103" (Национальный реестр правовых актов Республики Беларусь, 2008 г., N 249, 5/28524);</w:t>
      </w:r>
    </w:p>
    <w:p w:rsidR="00703616" w:rsidRDefault="00703616">
      <w:pPr>
        <w:pStyle w:val="ConsPlusNormal"/>
        <w:ind w:firstLine="540"/>
        <w:jc w:val="both"/>
      </w:pPr>
      <w:hyperlink r:id="rId25" w:history="1">
        <w:r>
          <w:rPr>
            <w:color w:val="0000FF"/>
          </w:rPr>
          <w:t>постановление</w:t>
        </w:r>
      </w:hyperlink>
      <w:r>
        <w:t xml:space="preserve"> Совета Министров Республики Беларусь от 2 марта 2010 г. N 305 "О внесении дополнений в постановления Совета Министров Республики Беларусь от 15 мая 2007 г. N 599 и от 12 марта 2008 г. N 379" (Национальный реестр правовых актов Республики Беларусь, 2010 г., N 58, 5/31380);</w:t>
      </w:r>
    </w:p>
    <w:p w:rsidR="00703616" w:rsidRDefault="00703616">
      <w:pPr>
        <w:pStyle w:val="ConsPlusNormal"/>
        <w:ind w:firstLine="540"/>
        <w:jc w:val="both"/>
      </w:pPr>
      <w:hyperlink r:id="rId26" w:history="1">
        <w:r>
          <w:rPr>
            <w:color w:val="0000FF"/>
          </w:rPr>
          <w:t>постановление</w:t>
        </w:r>
      </w:hyperlink>
      <w:r>
        <w:t xml:space="preserve"> Совета Министров Республики Беларусь от 8 апреля 2011 г. N 465 "О внесении дополнения в постановление Совета Министров Республики Беларусь от 24 января 2008 г. N 103" (Национальный реестр правовых актов Республики Беларусь, 2011 г., N 43, 5/33632).</w:t>
      </w:r>
    </w:p>
    <w:p w:rsidR="00703616" w:rsidRDefault="00703616">
      <w:pPr>
        <w:pStyle w:val="ConsPlusNormal"/>
        <w:ind w:firstLine="540"/>
        <w:jc w:val="both"/>
      </w:pPr>
      <w:r>
        <w:t>3. Настоящее постановление вступает в силу с 1 сентября 2011 г.</w:t>
      </w:r>
    </w:p>
    <w:p w:rsidR="00703616" w:rsidRDefault="0070361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3616">
        <w:tc>
          <w:tcPr>
            <w:tcW w:w="4677" w:type="dxa"/>
            <w:tcBorders>
              <w:top w:val="nil"/>
              <w:left w:val="nil"/>
              <w:bottom w:val="nil"/>
              <w:right w:val="nil"/>
            </w:tcBorders>
          </w:tcPr>
          <w:p w:rsidR="00703616" w:rsidRDefault="00703616">
            <w:pPr>
              <w:pStyle w:val="ConsPlusNormal"/>
            </w:pPr>
            <w:r>
              <w:t>Премьер-министр Республики Беларусь</w:t>
            </w:r>
          </w:p>
        </w:tc>
        <w:tc>
          <w:tcPr>
            <w:tcW w:w="4677" w:type="dxa"/>
            <w:tcBorders>
              <w:top w:val="nil"/>
              <w:left w:val="nil"/>
              <w:bottom w:val="nil"/>
              <w:right w:val="nil"/>
            </w:tcBorders>
          </w:tcPr>
          <w:p w:rsidR="00703616" w:rsidRDefault="00703616">
            <w:pPr>
              <w:pStyle w:val="ConsPlusNormal"/>
              <w:jc w:val="right"/>
            </w:pPr>
            <w:proofErr w:type="spellStart"/>
            <w:r>
              <w:t>М.Мясникович</w:t>
            </w:r>
            <w:proofErr w:type="spellEnd"/>
          </w:p>
        </w:tc>
      </w:tr>
    </w:tbl>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nformat"/>
        <w:jc w:val="both"/>
      </w:pPr>
      <w:r>
        <w:t xml:space="preserve">                                                        УТВЕРЖДЕНО</w:t>
      </w:r>
    </w:p>
    <w:p w:rsidR="00703616" w:rsidRDefault="00703616">
      <w:pPr>
        <w:pStyle w:val="ConsPlusNonformat"/>
        <w:jc w:val="both"/>
      </w:pPr>
      <w:r>
        <w:t xml:space="preserve">                                                        Постановление</w:t>
      </w:r>
    </w:p>
    <w:p w:rsidR="00703616" w:rsidRDefault="00703616">
      <w:pPr>
        <w:pStyle w:val="ConsPlusNonformat"/>
        <w:jc w:val="both"/>
      </w:pPr>
      <w:r>
        <w:t xml:space="preserve">                                                        Совета Министров</w:t>
      </w:r>
    </w:p>
    <w:p w:rsidR="00703616" w:rsidRDefault="00703616">
      <w:pPr>
        <w:pStyle w:val="ConsPlusNonformat"/>
        <w:jc w:val="both"/>
      </w:pPr>
      <w:r>
        <w:t xml:space="preserve">                                                        Республики Беларусь</w:t>
      </w:r>
    </w:p>
    <w:p w:rsidR="00703616" w:rsidRDefault="00703616">
      <w:pPr>
        <w:pStyle w:val="ConsPlusNonformat"/>
        <w:jc w:val="both"/>
      </w:pPr>
      <w:r>
        <w:t xml:space="preserve">                                                        15.07.2011 N 954</w:t>
      </w:r>
    </w:p>
    <w:p w:rsidR="00703616" w:rsidRDefault="00703616">
      <w:pPr>
        <w:pStyle w:val="ConsPlusNormal"/>
        <w:ind w:firstLine="540"/>
        <w:jc w:val="both"/>
      </w:pPr>
    </w:p>
    <w:p w:rsidR="00703616" w:rsidRDefault="00703616">
      <w:pPr>
        <w:pStyle w:val="ConsPlusTitle"/>
        <w:jc w:val="center"/>
      </w:pPr>
      <w:bookmarkStart w:id="0" w:name="P45"/>
      <w:bookmarkEnd w:id="0"/>
      <w:r>
        <w:t>ПОЛОЖЕНИЕ</w:t>
      </w:r>
    </w:p>
    <w:p w:rsidR="00703616" w:rsidRDefault="00703616">
      <w:pPr>
        <w:pStyle w:val="ConsPlusTitle"/>
        <w:jc w:val="center"/>
      </w:pPr>
      <w:r>
        <w:t>О ПОРЯДКЕ ПРИЗНАНИЯ УЧРЕЖДЕНИЯ ДОПОЛНИТЕЛЬНОГО ОБРАЗОВАНИЯ ВЗРОСЛЫХ ВЕДУЩИМ УЧРЕЖДЕНИЕМ ОБРАЗОВАНИЯ В ОТРАСЛИ</w:t>
      </w:r>
    </w:p>
    <w:p w:rsidR="00703616" w:rsidRDefault="00703616">
      <w:pPr>
        <w:pStyle w:val="ConsPlusNormal"/>
        <w:ind w:firstLine="540"/>
        <w:jc w:val="both"/>
      </w:pPr>
    </w:p>
    <w:p w:rsidR="00703616" w:rsidRDefault="00703616">
      <w:pPr>
        <w:pStyle w:val="ConsPlusNormal"/>
        <w:ind w:firstLine="540"/>
        <w:jc w:val="both"/>
      </w:pPr>
      <w:r>
        <w:t xml:space="preserve">1. Настоящим Положением, разработанным в соответствии с </w:t>
      </w:r>
      <w:hyperlink r:id="rId27" w:history="1">
        <w:r>
          <w:rPr>
            <w:color w:val="0000FF"/>
          </w:rPr>
          <w:t>Кодексом</w:t>
        </w:r>
      </w:hyperlink>
      <w:r>
        <w:t xml:space="preserve"> Республики Беларусь об образовании, определяется порядок признания учреждения дополнительного образования взрослых ведущим учреждением образования в отрасли.</w:t>
      </w:r>
    </w:p>
    <w:p w:rsidR="00703616" w:rsidRDefault="00703616">
      <w:pPr>
        <w:pStyle w:val="ConsPlusNormal"/>
        <w:ind w:firstLine="540"/>
        <w:jc w:val="both"/>
      </w:pPr>
      <w:r>
        <w:t>2. Статус ведущего учреждения дополнительного образования взрослых в отрасли (далее - статус ведущего) определяется по профилям образования и (или) направлениям образования.</w:t>
      </w:r>
    </w:p>
    <w:p w:rsidR="00703616" w:rsidRDefault="00703616">
      <w:pPr>
        <w:pStyle w:val="ConsPlusNormal"/>
        <w:ind w:firstLine="540"/>
        <w:jc w:val="both"/>
      </w:pPr>
      <w:r>
        <w:t xml:space="preserve">3. Для принятия решения о предоставлении учреждению дополнительного образования взрослых </w:t>
      </w:r>
      <w:proofErr w:type="gramStart"/>
      <w:r>
        <w:t>статуса</w:t>
      </w:r>
      <w:proofErr w:type="gramEnd"/>
      <w:r>
        <w:t xml:space="preserve"> ведущего используются критерии оценки соответствия статусу ведущего учреждения дополнительного образования взрослых в отрасли (далее - критерии оценки соответствия) согласно </w:t>
      </w:r>
      <w:hyperlink w:anchor="P74" w:history="1">
        <w:r>
          <w:rPr>
            <w:color w:val="0000FF"/>
          </w:rPr>
          <w:t>приложению</w:t>
        </w:r>
      </w:hyperlink>
      <w:r>
        <w:t>.</w:t>
      </w:r>
    </w:p>
    <w:p w:rsidR="00703616" w:rsidRDefault="00703616">
      <w:pPr>
        <w:pStyle w:val="ConsPlusNormal"/>
        <w:ind w:firstLine="540"/>
        <w:jc w:val="both"/>
      </w:pPr>
      <w:r>
        <w:t>4. Статус ведущего предоставляется учреждению дополнительного образования взрослых Министерством образования на основании предложения государственного органа (организации), в подчинении которого находится учреждение дополнительного образования, или заявления учреждения дополнительного образования взрослых, подчиненного Министерству образования.</w:t>
      </w:r>
    </w:p>
    <w:p w:rsidR="00703616" w:rsidRDefault="00703616">
      <w:pPr>
        <w:pStyle w:val="ConsPlusNormal"/>
        <w:ind w:firstLine="540"/>
        <w:jc w:val="both"/>
      </w:pPr>
      <w:r>
        <w:t>5. Государственный орган (организация), в подчинении которого находится учреждение дополнительного образования взрослых, претендующее на предоставление ему статуса ведущего, направляет в Министерство образования:</w:t>
      </w:r>
    </w:p>
    <w:p w:rsidR="00703616" w:rsidRDefault="00703616">
      <w:pPr>
        <w:pStyle w:val="ConsPlusNormal"/>
        <w:ind w:firstLine="540"/>
        <w:jc w:val="both"/>
      </w:pPr>
      <w:r>
        <w:t>предложение о предоставлении статуса ведущего;</w:t>
      </w:r>
    </w:p>
    <w:p w:rsidR="00703616" w:rsidRDefault="00703616">
      <w:pPr>
        <w:pStyle w:val="ConsPlusNormal"/>
        <w:ind w:firstLine="540"/>
        <w:jc w:val="both"/>
      </w:pPr>
      <w:r>
        <w:t xml:space="preserve">аналитическую справку о результатах деятельности учреждения дополнительного образования взрослых за последние 3 года, подготовленную на основе критериев оценки соответствия согласно </w:t>
      </w:r>
      <w:hyperlink w:anchor="P74" w:history="1">
        <w:r>
          <w:rPr>
            <w:color w:val="0000FF"/>
          </w:rPr>
          <w:t>приложению</w:t>
        </w:r>
      </w:hyperlink>
      <w:r>
        <w:t xml:space="preserve"> к настоящему Положению.</w:t>
      </w:r>
    </w:p>
    <w:p w:rsidR="00703616" w:rsidRDefault="00703616">
      <w:pPr>
        <w:pStyle w:val="ConsPlusNormal"/>
        <w:ind w:firstLine="540"/>
        <w:jc w:val="both"/>
      </w:pPr>
      <w:r>
        <w:t>6. Учреждение дополнительного образования взрослых, претендующее на предоставление ему статуса ведущего, подчиненное Министерству образования, направляет в Министерство образования:</w:t>
      </w:r>
    </w:p>
    <w:p w:rsidR="00703616" w:rsidRDefault="00703616">
      <w:pPr>
        <w:pStyle w:val="ConsPlusNormal"/>
        <w:ind w:firstLine="540"/>
        <w:jc w:val="both"/>
      </w:pPr>
      <w:r>
        <w:t>заявление о предоставлении статуса ведущего;</w:t>
      </w:r>
    </w:p>
    <w:p w:rsidR="00703616" w:rsidRDefault="00703616">
      <w:pPr>
        <w:pStyle w:val="ConsPlusNormal"/>
        <w:ind w:firstLine="540"/>
        <w:jc w:val="both"/>
      </w:pPr>
      <w:r>
        <w:t xml:space="preserve">аналитическую справку о результатах своей деятельности за последние 3 года, подготовленную на основе критериев оценки соответствия согласно </w:t>
      </w:r>
      <w:hyperlink w:anchor="P74" w:history="1">
        <w:r>
          <w:rPr>
            <w:color w:val="0000FF"/>
          </w:rPr>
          <w:t>приложению</w:t>
        </w:r>
      </w:hyperlink>
      <w:r>
        <w:t xml:space="preserve"> к настоящему Положению.</w:t>
      </w:r>
    </w:p>
    <w:p w:rsidR="00703616" w:rsidRDefault="00703616">
      <w:pPr>
        <w:pStyle w:val="ConsPlusNormal"/>
        <w:ind w:firstLine="540"/>
        <w:jc w:val="both"/>
      </w:pPr>
      <w:r>
        <w:t xml:space="preserve">7. Для рассмотрения предложений государственных органов (организаций), заявлений учреждений дополнительного образования взрослых, подчиненных Министерству образования, о </w:t>
      </w:r>
      <w:r>
        <w:lastRenderedPageBreak/>
        <w:t xml:space="preserve">предоставлении </w:t>
      </w:r>
      <w:proofErr w:type="gramStart"/>
      <w:r>
        <w:t>статуса</w:t>
      </w:r>
      <w:proofErr w:type="gramEnd"/>
      <w:r>
        <w:t xml:space="preserve"> ведущего приказом Министерства образования создается экспертная комиссия, заседания которой проводятся ежеквартально.</w:t>
      </w:r>
    </w:p>
    <w:p w:rsidR="00703616" w:rsidRDefault="00703616">
      <w:pPr>
        <w:pStyle w:val="ConsPlusNormal"/>
        <w:ind w:firstLine="540"/>
        <w:jc w:val="both"/>
      </w:pPr>
      <w:r>
        <w:t>8. Экспертная комиссия в двухмесячный срок рассматривает представленные материалы. Она может осуществлять свою работу непосредственно в учреждении дополнительного образования взрослых, претендующем на предоставление ему статуса ведущего.</w:t>
      </w:r>
    </w:p>
    <w:p w:rsidR="00703616" w:rsidRDefault="00703616">
      <w:pPr>
        <w:pStyle w:val="ConsPlusNormal"/>
        <w:ind w:firstLine="540"/>
        <w:jc w:val="both"/>
      </w:pPr>
      <w:r>
        <w:t>По итогам рассмотрения представленных материалов экспертная комиссия осуществляет подготовку заключения, на основании которого Министерством образования принимается решение о предоставлении (отказе в предоставлении) учреждению дополнительного образования взрослых статуса ведущего.</w:t>
      </w:r>
    </w:p>
    <w:p w:rsidR="00703616" w:rsidRDefault="00703616">
      <w:pPr>
        <w:pStyle w:val="ConsPlusNormal"/>
        <w:ind w:firstLine="540"/>
        <w:jc w:val="both"/>
      </w:pPr>
      <w:r>
        <w:t>9. Государственный орган (организация), в подчинении которого находится учреждение дополнительного образования взрослых, имеющее статус ведущего, принимает меры по созданию условий для выполнения этим учреждением образования соответствующих функций.</w:t>
      </w:r>
    </w:p>
    <w:p w:rsidR="00703616" w:rsidRDefault="00703616">
      <w:pPr>
        <w:pStyle w:val="ConsPlusNormal"/>
        <w:ind w:firstLine="540"/>
        <w:jc w:val="both"/>
      </w:pPr>
      <w:r>
        <w:t xml:space="preserve">10. Учреждение дополнительного образования взрослых может быть лишено </w:t>
      </w:r>
      <w:proofErr w:type="gramStart"/>
      <w:r>
        <w:t>статуса</w:t>
      </w:r>
      <w:proofErr w:type="gramEnd"/>
      <w:r>
        <w:t xml:space="preserve"> ведущего при невыполнении им критериев оценки соответствия, определенных в </w:t>
      </w:r>
      <w:hyperlink w:anchor="P74" w:history="1">
        <w:r>
          <w:rPr>
            <w:color w:val="0000FF"/>
          </w:rPr>
          <w:t>приложении</w:t>
        </w:r>
      </w:hyperlink>
      <w:r>
        <w:t xml:space="preserve"> к настоящему Положению, по инициативе организации, курирующей деятельность учреждения дополнительного образования взрослых, в порядке и сроки, установленные для рассмотрения предложения о предоставлении статуса ведущего.</w:t>
      </w: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jc w:val="right"/>
        <w:outlineLvl w:val="1"/>
      </w:pPr>
      <w:r>
        <w:t>Приложение</w:t>
      </w:r>
    </w:p>
    <w:p w:rsidR="00703616" w:rsidRDefault="00703616">
      <w:pPr>
        <w:pStyle w:val="ConsPlusNormal"/>
        <w:jc w:val="right"/>
      </w:pPr>
      <w:r>
        <w:t>к Положению о порядке признания</w:t>
      </w:r>
    </w:p>
    <w:p w:rsidR="00703616" w:rsidRDefault="00703616">
      <w:pPr>
        <w:pStyle w:val="ConsPlusNormal"/>
        <w:jc w:val="right"/>
      </w:pPr>
      <w:r>
        <w:t>учреждения дополнительного</w:t>
      </w:r>
    </w:p>
    <w:p w:rsidR="00703616" w:rsidRDefault="00703616">
      <w:pPr>
        <w:pStyle w:val="ConsPlusNormal"/>
        <w:jc w:val="right"/>
      </w:pPr>
      <w:r>
        <w:t>образования взрослых ведущим</w:t>
      </w:r>
    </w:p>
    <w:p w:rsidR="00703616" w:rsidRDefault="00703616">
      <w:pPr>
        <w:pStyle w:val="ConsPlusNormal"/>
        <w:jc w:val="right"/>
      </w:pPr>
      <w:r>
        <w:t>учреждением образования в отрасли</w:t>
      </w:r>
    </w:p>
    <w:p w:rsidR="00703616" w:rsidRDefault="00703616">
      <w:pPr>
        <w:pStyle w:val="ConsPlusNormal"/>
        <w:ind w:firstLine="540"/>
        <w:jc w:val="both"/>
      </w:pPr>
    </w:p>
    <w:p w:rsidR="00703616" w:rsidRDefault="00703616">
      <w:pPr>
        <w:pStyle w:val="ConsPlusTitle"/>
        <w:jc w:val="center"/>
      </w:pPr>
      <w:bookmarkStart w:id="1" w:name="P74"/>
      <w:bookmarkEnd w:id="1"/>
      <w:r>
        <w:t>КРИТЕРИИ ОЦЕНКИ СООТВЕТСТВИЯ СТАТУСУ ВЕДУЩЕГО УЧРЕЖДЕНИЯ ДОПОЛНИТЕЛЬНОГО ОБРАЗОВАНИЯ ВЗРОСЛЫХ В ОТРАСЛИ</w:t>
      </w:r>
    </w:p>
    <w:p w:rsidR="00703616" w:rsidRDefault="00703616">
      <w:pPr>
        <w:pStyle w:val="ConsPlusNormal"/>
        <w:ind w:firstLine="540"/>
        <w:jc w:val="both"/>
      </w:pPr>
    </w:p>
    <w:p w:rsidR="00703616" w:rsidRDefault="00703616">
      <w:pPr>
        <w:pStyle w:val="ConsPlusNormal"/>
        <w:ind w:firstLine="540"/>
        <w:jc w:val="both"/>
      </w:pPr>
      <w:r>
        <w:t>1. Реализация образовательных программ дополнительного образования взрослых:</w:t>
      </w:r>
    </w:p>
    <w:p w:rsidR="00703616" w:rsidRDefault="00703616">
      <w:pPr>
        <w:pStyle w:val="ConsPlusNormal"/>
        <w:ind w:firstLine="540"/>
        <w:jc w:val="both"/>
      </w:pPr>
      <w:r>
        <w:t>образовательной программы повышения квалификации руководящих работников и специалистов</w:t>
      </w:r>
    </w:p>
    <w:p w:rsidR="00703616" w:rsidRDefault="00703616">
      <w:pPr>
        <w:pStyle w:val="ConsPlusNormal"/>
        <w:ind w:firstLine="540"/>
        <w:jc w:val="both"/>
      </w:pPr>
      <w:r>
        <w:t>образовательной программы переподготовки руководящих работников и специалистов, имеющих высшее образование</w:t>
      </w:r>
    </w:p>
    <w:p w:rsidR="00703616" w:rsidRDefault="00703616">
      <w:pPr>
        <w:pStyle w:val="ConsPlusNormal"/>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rsidR="00703616" w:rsidRDefault="00703616">
      <w:pPr>
        <w:pStyle w:val="ConsPlusNormal"/>
        <w:ind w:firstLine="540"/>
        <w:jc w:val="both"/>
      </w:pPr>
      <w:r>
        <w:t>образовательной программы стажировки руководящих работников и специалистов</w:t>
      </w:r>
    </w:p>
    <w:p w:rsidR="00703616" w:rsidRDefault="00703616">
      <w:pPr>
        <w:pStyle w:val="ConsPlusNormal"/>
        <w:ind w:firstLine="540"/>
        <w:jc w:val="both"/>
      </w:pPr>
      <w:r>
        <w:t>образовательной программы повышения квалификации рабочих (служащих)</w:t>
      </w:r>
    </w:p>
    <w:p w:rsidR="00703616" w:rsidRDefault="00703616">
      <w:pPr>
        <w:pStyle w:val="ConsPlusNormal"/>
        <w:ind w:firstLine="540"/>
        <w:jc w:val="both"/>
      </w:pPr>
      <w:r>
        <w:t>образовательной программы переподготовки рабочих (служащих)</w:t>
      </w:r>
    </w:p>
    <w:p w:rsidR="00703616" w:rsidRDefault="00703616">
      <w:pPr>
        <w:pStyle w:val="ConsPlusNormal"/>
        <w:ind w:firstLine="540"/>
        <w:jc w:val="both"/>
      </w:pPr>
      <w:r>
        <w:t>образовательной программы профессиональной подготовки рабочих (служащих)</w:t>
      </w:r>
    </w:p>
    <w:p w:rsidR="00703616" w:rsidRDefault="00703616">
      <w:pPr>
        <w:pStyle w:val="ConsPlusNormal"/>
        <w:ind w:firstLine="540"/>
        <w:jc w:val="both"/>
      </w:pPr>
      <w:r>
        <w:t xml:space="preserve">иных образовательных программ дополнительного образования взрослых </w:t>
      </w:r>
      <w:hyperlink w:anchor="P86" w:history="1">
        <w:r>
          <w:rPr>
            <w:color w:val="0000FF"/>
          </w:rPr>
          <w:t>&lt;*&gt;</w:t>
        </w:r>
      </w:hyperlink>
    </w:p>
    <w:p w:rsidR="00703616" w:rsidRDefault="00703616">
      <w:pPr>
        <w:pStyle w:val="ConsPlusNormal"/>
        <w:ind w:firstLine="540"/>
        <w:jc w:val="both"/>
      </w:pPr>
      <w:r>
        <w:t>--------------------------------</w:t>
      </w:r>
    </w:p>
    <w:p w:rsidR="00703616" w:rsidRDefault="00703616">
      <w:pPr>
        <w:pStyle w:val="ConsPlusNormal"/>
        <w:ind w:firstLine="540"/>
        <w:jc w:val="both"/>
      </w:pPr>
      <w:bookmarkStart w:id="2" w:name="P86"/>
      <w:bookmarkEnd w:id="2"/>
      <w:r>
        <w:t>&lt;*&gt; Соблюдение критерия не является обязательным.</w:t>
      </w:r>
    </w:p>
    <w:p w:rsidR="00703616" w:rsidRDefault="00703616">
      <w:pPr>
        <w:pStyle w:val="ConsPlusNormal"/>
        <w:ind w:firstLine="540"/>
        <w:jc w:val="both"/>
      </w:pPr>
    </w:p>
    <w:p w:rsidR="00703616" w:rsidRDefault="00703616">
      <w:pPr>
        <w:pStyle w:val="ConsPlusNormal"/>
        <w:ind w:firstLine="540"/>
        <w:jc w:val="both"/>
      </w:pPr>
      <w:r>
        <w:t>2. Среднегодовая численность обучающихся, осваивающих содержание образовательных программ дополнительного образования взрослых</w:t>
      </w:r>
    </w:p>
    <w:p w:rsidR="00703616" w:rsidRDefault="00703616">
      <w:pPr>
        <w:pStyle w:val="ConsPlusNormal"/>
        <w:ind w:firstLine="540"/>
        <w:jc w:val="both"/>
      </w:pPr>
      <w:r>
        <w:t>3. Кадровые ресурсы:</w:t>
      </w:r>
    </w:p>
    <w:p w:rsidR="00703616" w:rsidRDefault="00703616">
      <w:pPr>
        <w:pStyle w:val="ConsPlusNormal"/>
        <w:ind w:firstLine="540"/>
        <w:jc w:val="both"/>
      </w:pPr>
      <w:r>
        <w:t>доля профессорско-преподавательского состава, имеющего ученую степень и (или) ученое звание, не менее 20 процентов от общего числа профессорско-преподавательского состава</w:t>
      </w:r>
    </w:p>
    <w:p w:rsidR="00703616" w:rsidRDefault="00703616">
      <w:pPr>
        <w:pStyle w:val="ConsPlusNormal"/>
        <w:ind w:firstLine="540"/>
        <w:jc w:val="both"/>
      </w:pPr>
      <w:r>
        <w:t>доля профессорско-преподавательского состава, работающего на постоянной основе (включая совместительство), имеющего ученую степень и (или) ученое звание, не менее 30 процентов</w:t>
      </w:r>
    </w:p>
    <w:p w:rsidR="00703616" w:rsidRDefault="00703616">
      <w:pPr>
        <w:pStyle w:val="ConsPlusNormal"/>
        <w:ind w:firstLine="540"/>
        <w:jc w:val="both"/>
      </w:pPr>
      <w:r>
        <w:lastRenderedPageBreak/>
        <w:t>доля преподавателей, прошедших повышение квалификации за последние 5 лет, 100 процентов</w:t>
      </w:r>
    </w:p>
    <w:p w:rsidR="00703616" w:rsidRDefault="00703616">
      <w:pPr>
        <w:pStyle w:val="ConsPlusNormal"/>
        <w:ind w:firstLine="540"/>
        <w:jc w:val="both"/>
      </w:pPr>
      <w:r>
        <w:t>4. Информационное обеспечение:</w:t>
      </w:r>
    </w:p>
    <w:p w:rsidR="00703616" w:rsidRDefault="00703616">
      <w:pPr>
        <w:pStyle w:val="ConsPlusNormal"/>
        <w:ind w:firstLine="540"/>
        <w:jc w:val="both"/>
      </w:pPr>
      <w:r>
        <w:t>количество научной и учебной литературы в библиотеке не менее 1,3 млн. экземпляров</w:t>
      </w:r>
    </w:p>
    <w:p w:rsidR="00703616" w:rsidRDefault="00703616">
      <w:pPr>
        <w:pStyle w:val="ConsPlusNormal"/>
        <w:ind w:firstLine="540"/>
        <w:jc w:val="both"/>
      </w:pPr>
      <w:r>
        <w:t>наличие библиотеки и читального зала с количеством мест из расчета 15 процентов от числа обучающихся, осваивающих содержание образовательных программ дополнительного образования взрослых в дневной форме получения образования</w:t>
      </w:r>
    </w:p>
    <w:p w:rsidR="00703616" w:rsidRDefault="00703616">
      <w:pPr>
        <w:pStyle w:val="ConsPlusNormal"/>
        <w:ind w:firstLine="540"/>
        <w:jc w:val="both"/>
      </w:pPr>
      <w:r>
        <w:t>наличие учебников и учебных пособий по каждой учебной дисциплине в количестве не менее 0,2 экземпляра на одного обучающегося, осваивающего содержание образовательных программ дополнительного образования взрослых в дневной форме получения образования</w:t>
      </w:r>
    </w:p>
    <w:p w:rsidR="00703616" w:rsidRDefault="00703616">
      <w:pPr>
        <w:pStyle w:val="ConsPlusNormal"/>
        <w:ind w:firstLine="540"/>
        <w:jc w:val="both"/>
      </w:pPr>
      <w:r>
        <w:t>наличие учебно-методических материалов и контрольных заданий, предусмотренных типовой учебной программой по каждой учебной дисциплине, в количестве не менее одного комплекта на каждого обучающегося в заочной форме получения образования</w:t>
      </w:r>
    </w:p>
    <w:p w:rsidR="00703616" w:rsidRDefault="00703616">
      <w:pPr>
        <w:pStyle w:val="ConsPlusNormal"/>
        <w:ind w:firstLine="540"/>
        <w:jc w:val="both"/>
      </w:pPr>
      <w:r>
        <w:t>доступ к электронным источникам информации</w:t>
      </w:r>
    </w:p>
    <w:p w:rsidR="00703616" w:rsidRDefault="00703616">
      <w:pPr>
        <w:pStyle w:val="ConsPlusNormal"/>
        <w:ind w:firstLine="540"/>
        <w:jc w:val="both"/>
      </w:pPr>
      <w:r>
        <w:t>возможность тиражирования учебных материалов для обучающегося, осваивающего содержание образовательных программ дополнительного образования взрослых</w:t>
      </w:r>
    </w:p>
    <w:p w:rsidR="00703616" w:rsidRDefault="00703616">
      <w:pPr>
        <w:pStyle w:val="ConsPlusNormal"/>
        <w:ind w:firstLine="540"/>
        <w:jc w:val="both"/>
      </w:pPr>
      <w:r>
        <w:t>5. Материальная база:</w:t>
      </w:r>
    </w:p>
    <w:p w:rsidR="00703616" w:rsidRDefault="00703616">
      <w:pPr>
        <w:pStyle w:val="ConsPlusNormal"/>
        <w:ind w:firstLine="540"/>
        <w:jc w:val="both"/>
      </w:pPr>
      <w:r>
        <w:t>наличие филиала, представительства и иного обособленного подразделения учреждения дополнительного образования взрослых</w:t>
      </w:r>
    </w:p>
    <w:p w:rsidR="00703616" w:rsidRDefault="00703616">
      <w:pPr>
        <w:pStyle w:val="ConsPlusNormal"/>
        <w:ind w:firstLine="540"/>
        <w:jc w:val="both"/>
      </w:pPr>
      <w:r>
        <w:t>наличие кабинетов, учебно-опытных участков (хозяйств), производственных (учебно-производственных) мастерских, специализированных лабораторий, научно-исследовательской части (сектора, отдела), учебного хозяйства, учебного полигона, автодрома, ресурсного центра в соответствии с ресурсным обеспечением реализуемых образовательных программ дополнительного образования взрослых</w:t>
      </w:r>
    </w:p>
    <w:p w:rsidR="00703616" w:rsidRDefault="00703616">
      <w:pPr>
        <w:pStyle w:val="ConsPlusNormal"/>
        <w:ind w:firstLine="540"/>
        <w:jc w:val="both"/>
      </w:pPr>
      <w:r>
        <w:t>наличие издательского центра (отдела) для обеспечения потребностей образовательного процесса</w:t>
      </w:r>
    </w:p>
    <w:p w:rsidR="00703616" w:rsidRDefault="00703616">
      <w:pPr>
        <w:pStyle w:val="ConsPlusNormal"/>
        <w:ind w:firstLine="540"/>
        <w:jc w:val="both"/>
      </w:pPr>
      <w:r>
        <w:t>использование внебюджетных средств для развития материальной базы (кроме учреждений образования, которые финансируются только из республиканского и (или) местных бюджетов)</w:t>
      </w:r>
    </w:p>
    <w:p w:rsidR="00703616" w:rsidRDefault="00703616">
      <w:pPr>
        <w:pStyle w:val="ConsPlusNormal"/>
        <w:ind w:firstLine="540"/>
        <w:jc w:val="both"/>
      </w:pPr>
      <w:r>
        <w:t>6. Наличие вспомогательной и оздоровительной базы, в том числе:</w:t>
      </w:r>
    </w:p>
    <w:p w:rsidR="00703616" w:rsidRDefault="00703616">
      <w:pPr>
        <w:pStyle w:val="ConsPlusNormal"/>
        <w:ind w:firstLine="540"/>
        <w:jc w:val="both"/>
      </w:pPr>
      <w:r>
        <w:t>общежития</w:t>
      </w:r>
    </w:p>
    <w:p w:rsidR="00703616" w:rsidRDefault="00703616">
      <w:pPr>
        <w:pStyle w:val="ConsPlusNormal"/>
        <w:ind w:firstLine="540"/>
        <w:jc w:val="both"/>
      </w:pPr>
      <w:r>
        <w:t>пункта питания</w:t>
      </w:r>
    </w:p>
    <w:p w:rsidR="00703616" w:rsidRDefault="00703616">
      <w:pPr>
        <w:pStyle w:val="ConsPlusNormal"/>
        <w:ind w:firstLine="540"/>
        <w:jc w:val="both"/>
      </w:pPr>
      <w:r>
        <w:t>медицинского пункта</w:t>
      </w:r>
    </w:p>
    <w:p w:rsidR="00703616" w:rsidRDefault="00703616">
      <w:pPr>
        <w:pStyle w:val="ConsPlusNormal"/>
        <w:ind w:firstLine="540"/>
        <w:jc w:val="both"/>
      </w:pPr>
      <w:r>
        <w:t>7. Организация научной и инновационной деятельности:</w:t>
      </w:r>
    </w:p>
    <w:p w:rsidR="00703616" w:rsidRDefault="00703616">
      <w:pPr>
        <w:pStyle w:val="ConsPlusNormal"/>
        <w:ind w:firstLine="540"/>
        <w:jc w:val="both"/>
      </w:pPr>
      <w:r>
        <w:t>наличие научных исследований в соответствии с государственными программами фундаментальных и прикладных научных исследований</w:t>
      </w:r>
    </w:p>
    <w:p w:rsidR="00703616" w:rsidRDefault="00703616">
      <w:pPr>
        <w:pStyle w:val="ConsPlusNormal"/>
        <w:ind w:firstLine="540"/>
        <w:jc w:val="both"/>
      </w:pPr>
      <w:r>
        <w:t>наличие перспективной программы научных исследований</w:t>
      </w:r>
    </w:p>
    <w:p w:rsidR="00703616" w:rsidRDefault="00703616">
      <w:pPr>
        <w:pStyle w:val="ConsPlusNormal"/>
        <w:ind w:firstLine="540"/>
        <w:jc w:val="both"/>
      </w:pPr>
      <w:r>
        <w:t>финансирование научных исследований из средств учреждения дополнительного образования</w:t>
      </w:r>
    </w:p>
    <w:p w:rsidR="00703616" w:rsidRDefault="00703616">
      <w:pPr>
        <w:pStyle w:val="ConsPlusNormal"/>
        <w:ind w:firstLine="540"/>
        <w:jc w:val="both"/>
      </w:pPr>
      <w:r>
        <w:t>внедрение в практику результатов фундаментальных и прикладных научных исследований в сфере дополнительного образования взрослых</w:t>
      </w:r>
    </w:p>
    <w:p w:rsidR="00703616" w:rsidRDefault="00703616">
      <w:pPr>
        <w:pStyle w:val="ConsPlusNormal"/>
        <w:ind w:firstLine="540"/>
        <w:jc w:val="both"/>
      </w:pPr>
      <w:r>
        <w:t>8. Результаты научной (научно-методической) и инновационной деятельности за последние 3 года:</w:t>
      </w:r>
    </w:p>
    <w:p w:rsidR="00703616" w:rsidRDefault="00703616">
      <w:pPr>
        <w:pStyle w:val="ConsPlusNormal"/>
        <w:ind w:firstLine="540"/>
        <w:jc w:val="both"/>
      </w:pPr>
      <w:r>
        <w:t>издание сборников научных трудов</w:t>
      </w:r>
    </w:p>
    <w:p w:rsidR="00703616" w:rsidRDefault="00703616">
      <w:pPr>
        <w:pStyle w:val="ConsPlusNormal"/>
        <w:ind w:firstLine="540"/>
        <w:jc w:val="both"/>
      </w:pPr>
      <w:r>
        <w:t>публикация монографий (5 процентов от числа научных тем)</w:t>
      </w:r>
    </w:p>
    <w:p w:rsidR="00703616" w:rsidRDefault="00703616">
      <w:pPr>
        <w:pStyle w:val="ConsPlusNormal"/>
        <w:ind w:firstLine="540"/>
        <w:jc w:val="both"/>
      </w:pPr>
      <w:r>
        <w:t>издание учебников и учебных пособий за год (1 процент от количества преподавателей)</w:t>
      </w:r>
    </w:p>
    <w:p w:rsidR="00703616" w:rsidRDefault="00703616">
      <w:pPr>
        <w:pStyle w:val="ConsPlusNormal"/>
        <w:ind w:firstLine="540"/>
        <w:jc w:val="both"/>
      </w:pPr>
      <w:r>
        <w:t>издание учебно-методических пособий за год (5 процентов от количества преподавателей)</w:t>
      </w:r>
    </w:p>
    <w:p w:rsidR="00703616" w:rsidRDefault="00703616">
      <w:pPr>
        <w:pStyle w:val="ConsPlusNormal"/>
        <w:ind w:firstLine="540"/>
        <w:jc w:val="both"/>
      </w:pPr>
      <w:r>
        <w:t>издание научного журнала или другой периодической научной литературы</w:t>
      </w:r>
    </w:p>
    <w:p w:rsidR="00703616" w:rsidRDefault="00703616">
      <w:pPr>
        <w:pStyle w:val="ConsPlusNormal"/>
        <w:ind w:firstLine="540"/>
        <w:jc w:val="both"/>
      </w:pPr>
      <w:r>
        <w:t>9. Международная деятельность:</w:t>
      </w:r>
    </w:p>
    <w:p w:rsidR="00703616" w:rsidRDefault="00703616">
      <w:pPr>
        <w:pStyle w:val="ConsPlusNormal"/>
        <w:ind w:firstLine="540"/>
        <w:jc w:val="both"/>
      </w:pPr>
      <w:r>
        <w:t>участие в деятельности иностранных и международных организаций в сфере дополнительного образования взрослых</w:t>
      </w:r>
    </w:p>
    <w:p w:rsidR="00703616" w:rsidRDefault="00703616">
      <w:pPr>
        <w:pStyle w:val="ConsPlusNormal"/>
        <w:ind w:firstLine="540"/>
        <w:jc w:val="both"/>
      </w:pPr>
      <w:r>
        <w:t>участие в международных образовательных, культурных, научных программах, проектах</w:t>
      </w:r>
    </w:p>
    <w:p w:rsidR="00703616" w:rsidRDefault="00703616">
      <w:pPr>
        <w:pStyle w:val="ConsPlusNormal"/>
        <w:ind w:firstLine="540"/>
        <w:jc w:val="both"/>
      </w:pPr>
      <w:r>
        <w:t>дополнительное образование иностранных граждан</w:t>
      </w:r>
    </w:p>
    <w:p w:rsidR="00703616" w:rsidRDefault="00703616">
      <w:pPr>
        <w:pStyle w:val="ConsPlusNormal"/>
        <w:ind w:firstLine="540"/>
        <w:jc w:val="both"/>
      </w:pPr>
      <w:r>
        <w:t>обмен с зарубежными учреждениями образования преподавателями, стажерами и слушателями</w:t>
      </w:r>
    </w:p>
    <w:p w:rsidR="00703616" w:rsidRDefault="00703616">
      <w:pPr>
        <w:pStyle w:val="ConsPlusNormal"/>
        <w:ind w:firstLine="540"/>
        <w:jc w:val="both"/>
      </w:pPr>
      <w:r>
        <w:lastRenderedPageBreak/>
        <w:t>организация и проведение международных конференций</w:t>
      </w:r>
    </w:p>
    <w:p w:rsidR="00703616" w:rsidRDefault="00703616">
      <w:pPr>
        <w:pStyle w:val="ConsPlusNormal"/>
        <w:ind w:firstLine="540"/>
        <w:jc w:val="both"/>
      </w:pPr>
      <w:r>
        <w:t>наличие договоров с организациями иностранных государств о совместной деятельности в сфере образования</w:t>
      </w:r>
    </w:p>
    <w:p w:rsidR="00703616" w:rsidRDefault="00703616">
      <w:pPr>
        <w:pStyle w:val="ConsPlusNormal"/>
        <w:ind w:firstLine="540"/>
        <w:jc w:val="both"/>
      </w:pPr>
      <w:r>
        <w:t>10. Сертифицированная система менеджмента качества учреждения дополнительного образования взрослых</w:t>
      </w:r>
    </w:p>
    <w:p w:rsidR="00703616" w:rsidRDefault="00703616">
      <w:pPr>
        <w:pStyle w:val="ConsPlusNormal"/>
        <w:ind w:firstLine="540"/>
        <w:jc w:val="both"/>
      </w:pPr>
      <w:r>
        <w:t>11. Планирование деятельности учреждения дополнительного образования взрослых, в том числе наличие:</w:t>
      </w:r>
    </w:p>
    <w:p w:rsidR="00703616" w:rsidRDefault="00703616">
      <w:pPr>
        <w:pStyle w:val="ConsPlusNormal"/>
        <w:ind w:firstLine="540"/>
        <w:jc w:val="both"/>
      </w:pPr>
      <w:r>
        <w:t>перспективного плана (программы развития учреждения дополнительного образования взрослых)</w:t>
      </w:r>
    </w:p>
    <w:p w:rsidR="00703616" w:rsidRDefault="00703616">
      <w:pPr>
        <w:pStyle w:val="ConsPlusNormal"/>
        <w:ind w:firstLine="540"/>
        <w:jc w:val="both"/>
      </w:pPr>
      <w:r>
        <w:t>комплексного плана по взаимодействию с государственными органами (организациями) в вопросах повышения квалификации и переподготовки кадров отрасли на текущий пятилетний период</w:t>
      </w:r>
    </w:p>
    <w:p w:rsidR="00703616" w:rsidRDefault="00703616">
      <w:pPr>
        <w:pStyle w:val="ConsPlusNormal"/>
        <w:ind w:firstLine="540"/>
        <w:jc w:val="both"/>
      </w:pPr>
      <w:r>
        <w:t>планов-графиков по повышению квалификации и переподготовке кадров отрасли на текущий пятилетний период</w:t>
      </w:r>
    </w:p>
    <w:p w:rsidR="00703616" w:rsidRDefault="00703616">
      <w:pPr>
        <w:pStyle w:val="ConsPlusNormal"/>
        <w:ind w:firstLine="540"/>
        <w:jc w:val="both"/>
      </w:pPr>
      <w:r>
        <w:t>Примечания:</w:t>
      </w:r>
    </w:p>
    <w:p w:rsidR="00703616" w:rsidRDefault="00703616">
      <w:pPr>
        <w:pStyle w:val="ConsPlusNormal"/>
        <w:ind w:firstLine="540"/>
        <w:jc w:val="both"/>
      </w:pPr>
      <w:r>
        <w:t>1. Площади помещений учреждения дополнительного образования взрослых должны соответствовать действующим строительным нормам и правилам.</w:t>
      </w:r>
    </w:p>
    <w:p w:rsidR="00703616" w:rsidRDefault="00703616">
      <w:pPr>
        <w:pStyle w:val="ConsPlusNormal"/>
        <w:ind w:firstLine="540"/>
        <w:jc w:val="both"/>
      </w:pPr>
      <w:r>
        <w:t>2. Здания и помещения учреждения дополнительного образования взрослых должны соответствовать требованиям нормативных документов о безопасности, пожарной безопасности, а также требованиям санитарных норм и правил.</w:t>
      </w: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nformat"/>
        <w:jc w:val="both"/>
      </w:pPr>
      <w:r>
        <w:t xml:space="preserve">                                                        УТВЕРЖДЕНО</w:t>
      </w:r>
    </w:p>
    <w:p w:rsidR="00703616" w:rsidRDefault="00703616">
      <w:pPr>
        <w:pStyle w:val="ConsPlusNonformat"/>
        <w:jc w:val="both"/>
      </w:pPr>
      <w:r>
        <w:t xml:space="preserve">                                                        Постановление</w:t>
      </w:r>
    </w:p>
    <w:p w:rsidR="00703616" w:rsidRDefault="00703616">
      <w:pPr>
        <w:pStyle w:val="ConsPlusNonformat"/>
        <w:jc w:val="both"/>
      </w:pPr>
      <w:r>
        <w:t xml:space="preserve">                                                        Совета Министров</w:t>
      </w:r>
    </w:p>
    <w:p w:rsidR="00703616" w:rsidRDefault="00703616">
      <w:pPr>
        <w:pStyle w:val="ConsPlusNonformat"/>
        <w:jc w:val="both"/>
      </w:pPr>
      <w:r>
        <w:t xml:space="preserve">                                                        Республики Беларусь</w:t>
      </w:r>
    </w:p>
    <w:p w:rsidR="00703616" w:rsidRDefault="00703616">
      <w:pPr>
        <w:pStyle w:val="ConsPlusNonformat"/>
        <w:jc w:val="both"/>
      </w:pPr>
      <w:r>
        <w:t xml:space="preserve">                                                        15.07.2011 N 954</w:t>
      </w:r>
    </w:p>
    <w:p w:rsidR="00703616" w:rsidRDefault="00703616">
      <w:pPr>
        <w:pStyle w:val="ConsPlusNormal"/>
        <w:ind w:firstLine="540"/>
        <w:jc w:val="both"/>
      </w:pPr>
    </w:p>
    <w:p w:rsidR="00703616" w:rsidRDefault="00703616">
      <w:pPr>
        <w:pStyle w:val="ConsPlusTitle"/>
        <w:jc w:val="center"/>
      </w:pPr>
      <w:bookmarkStart w:id="3" w:name="P146"/>
      <w:bookmarkEnd w:id="3"/>
      <w:r>
        <w:t>ПЕРЕЧЕНЬ</w:t>
      </w:r>
    </w:p>
    <w:p w:rsidR="00703616" w:rsidRDefault="00703616">
      <w:pPr>
        <w:pStyle w:val="ConsPlusTitle"/>
        <w:jc w:val="center"/>
      </w:pPr>
      <w:r>
        <w:t>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703616" w:rsidRDefault="00703616">
      <w:pPr>
        <w:pStyle w:val="ConsPlusNormal"/>
        <w:jc w:val="center"/>
      </w:pPr>
    </w:p>
    <w:p w:rsidR="00703616" w:rsidRDefault="00703616">
      <w:pPr>
        <w:pStyle w:val="ConsPlusNormal"/>
        <w:jc w:val="center"/>
      </w:pPr>
      <w:r>
        <w:t xml:space="preserve">(в ред. постановлений Совмина от 22.08.2013 </w:t>
      </w:r>
      <w:hyperlink r:id="rId28" w:history="1">
        <w:r>
          <w:rPr>
            <w:color w:val="0000FF"/>
          </w:rPr>
          <w:t>N 736</w:t>
        </w:r>
      </w:hyperlink>
      <w:r>
        <w:t>,</w:t>
      </w:r>
    </w:p>
    <w:p w:rsidR="00703616" w:rsidRDefault="00703616">
      <w:pPr>
        <w:pStyle w:val="ConsPlusNormal"/>
        <w:jc w:val="center"/>
      </w:pPr>
      <w:r>
        <w:t xml:space="preserve">от 30.12.2016 </w:t>
      </w:r>
      <w:hyperlink r:id="rId29" w:history="1">
        <w:r>
          <w:rPr>
            <w:color w:val="0000FF"/>
          </w:rPr>
          <w:t>N 1116</w:t>
        </w:r>
      </w:hyperlink>
      <w:r>
        <w:t>)</w:t>
      </w:r>
    </w:p>
    <w:p w:rsidR="00703616" w:rsidRDefault="00703616">
      <w:pPr>
        <w:pStyle w:val="ConsPlusNormal"/>
        <w:ind w:firstLine="540"/>
        <w:jc w:val="both"/>
      </w:pPr>
    </w:p>
    <w:p w:rsidR="00703616" w:rsidRDefault="00703616">
      <w:pPr>
        <w:pStyle w:val="ConsPlusCell"/>
        <w:jc w:val="both"/>
      </w:pPr>
      <w:r>
        <w:t>───────────────────────────────────┬───────────────────────────────────────</w:t>
      </w:r>
    </w:p>
    <w:p w:rsidR="00703616" w:rsidRDefault="00703616">
      <w:pPr>
        <w:pStyle w:val="ConsPlusCell"/>
        <w:jc w:val="both"/>
      </w:pPr>
      <w:r>
        <w:t xml:space="preserve">    Код и наименование профиля     │</w:t>
      </w:r>
    </w:p>
    <w:p w:rsidR="00703616" w:rsidRDefault="00703616">
      <w:pPr>
        <w:pStyle w:val="ConsPlusCell"/>
        <w:jc w:val="both"/>
      </w:pPr>
      <w:r>
        <w:t xml:space="preserve">  образования и (или) </w:t>
      </w:r>
      <w:proofErr w:type="gramStart"/>
      <w:r>
        <w:t>направления  │</w:t>
      </w:r>
      <w:proofErr w:type="gramEnd"/>
      <w:r>
        <w:t>Республиканский орган государственного</w:t>
      </w:r>
    </w:p>
    <w:p w:rsidR="00703616" w:rsidRDefault="00703616">
      <w:pPr>
        <w:pStyle w:val="ConsPlusCell"/>
        <w:jc w:val="both"/>
      </w:pPr>
      <w:r>
        <w:t xml:space="preserve">   образования в соответствии с    │              управления</w:t>
      </w:r>
    </w:p>
    <w:p w:rsidR="00703616" w:rsidRDefault="00703616">
      <w:pPr>
        <w:pStyle w:val="ConsPlusCell"/>
        <w:jc w:val="both"/>
      </w:pPr>
      <w:r>
        <w:t xml:space="preserve">           </w:t>
      </w:r>
      <w:hyperlink r:id="rId30" w:history="1">
        <w:r>
          <w:rPr>
            <w:color w:val="0000FF"/>
          </w:rPr>
          <w:t>ОКРБ</w:t>
        </w:r>
      </w:hyperlink>
      <w:r>
        <w:t xml:space="preserve"> 011-2009           │</w:t>
      </w:r>
    </w:p>
    <w:p w:rsidR="00703616" w:rsidRDefault="00703616">
      <w:pPr>
        <w:pStyle w:val="ConsPlusCell"/>
        <w:jc w:val="both"/>
      </w:pPr>
      <w:r>
        <w:t>───────────────────────────────────┴───────────────────────────────────────</w:t>
      </w:r>
    </w:p>
    <w:p w:rsidR="00703616" w:rsidRDefault="00703616">
      <w:pPr>
        <w:pStyle w:val="ConsPlusCell"/>
        <w:jc w:val="both"/>
      </w:pPr>
      <w:r>
        <w:t>A Педагогика                        Министерство образования</w:t>
      </w:r>
    </w:p>
    <w:p w:rsidR="00703616" w:rsidRDefault="00703616">
      <w:pPr>
        <w:pStyle w:val="ConsPlusCell"/>
        <w:jc w:val="both"/>
      </w:pPr>
    </w:p>
    <w:p w:rsidR="00703616" w:rsidRDefault="00703616">
      <w:pPr>
        <w:pStyle w:val="ConsPlusCell"/>
        <w:jc w:val="both"/>
      </w:pPr>
      <w:r>
        <w:t>B Педагогика. Профессиональное      Министерство образования</w:t>
      </w:r>
    </w:p>
    <w:p w:rsidR="00703616" w:rsidRDefault="00703616">
      <w:pPr>
        <w:pStyle w:val="ConsPlusCell"/>
        <w:jc w:val="both"/>
      </w:pPr>
      <w:r>
        <w:t>образование</w:t>
      </w:r>
    </w:p>
    <w:p w:rsidR="00703616" w:rsidRDefault="00703616">
      <w:pPr>
        <w:pStyle w:val="ConsPlusCell"/>
        <w:jc w:val="both"/>
      </w:pPr>
    </w:p>
    <w:p w:rsidR="00703616" w:rsidRDefault="00703616">
      <w:pPr>
        <w:pStyle w:val="ConsPlusCell"/>
        <w:jc w:val="both"/>
      </w:pPr>
      <w:r>
        <w:t>C Искусство и дизайн                Министерство культуры</w:t>
      </w:r>
    </w:p>
    <w:p w:rsidR="00703616" w:rsidRDefault="00703616">
      <w:pPr>
        <w:pStyle w:val="ConsPlusCell"/>
        <w:jc w:val="both"/>
      </w:pPr>
    </w:p>
    <w:p w:rsidR="00703616" w:rsidRDefault="00703616">
      <w:pPr>
        <w:pStyle w:val="ConsPlusCell"/>
        <w:jc w:val="both"/>
      </w:pPr>
      <w:r>
        <w:t>D Гуманитарные науки                Министерство образования</w:t>
      </w:r>
    </w:p>
    <w:p w:rsidR="00703616" w:rsidRDefault="00703616">
      <w:pPr>
        <w:pStyle w:val="ConsPlusCell"/>
        <w:jc w:val="both"/>
      </w:pPr>
    </w:p>
    <w:p w:rsidR="00703616" w:rsidRDefault="00703616">
      <w:pPr>
        <w:pStyle w:val="ConsPlusCell"/>
        <w:jc w:val="both"/>
      </w:pPr>
      <w:r>
        <w:t>E Коммуникации. Право. Экономика.</w:t>
      </w:r>
    </w:p>
    <w:p w:rsidR="00703616" w:rsidRDefault="00703616">
      <w:pPr>
        <w:pStyle w:val="ConsPlusCell"/>
        <w:jc w:val="both"/>
      </w:pPr>
      <w:r>
        <w:t>Управление. Экономика и организация</w:t>
      </w:r>
    </w:p>
    <w:p w:rsidR="00703616" w:rsidRDefault="00703616">
      <w:pPr>
        <w:pStyle w:val="ConsPlusCell"/>
        <w:jc w:val="both"/>
      </w:pPr>
      <w:r>
        <w:lastRenderedPageBreak/>
        <w:t>производства</w:t>
      </w:r>
    </w:p>
    <w:p w:rsidR="00703616" w:rsidRDefault="00703616">
      <w:pPr>
        <w:pStyle w:val="ConsPlusCell"/>
        <w:jc w:val="both"/>
      </w:pPr>
    </w:p>
    <w:p w:rsidR="00703616" w:rsidRDefault="00703616">
      <w:pPr>
        <w:pStyle w:val="ConsPlusCell"/>
        <w:jc w:val="both"/>
      </w:pPr>
      <w:r>
        <w:t xml:space="preserve">  23 Коммуникации                   Министерство образования</w:t>
      </w:r>
    </w:p>
    <w:p w:rsidR="00703616" w:rsidRDefault="00703616">
      <w:pPr>
        <w:pStyle w:val="ConsPlusCell"/>
        <w:jc w:val="both"/>
      </w:pPr>
    </w:p>
    <w:p w:rsidR="00703616" w:rsidRDefault="00703616">
      <w:pPr>
        <w:pStyle w:val="ConsPlusCell"/>
        <w:jc w:val="both"/>
      </w:pPr>
      <w:r>
        <w:t xml:space="preserve">  24 Право                          Министерство юстиции</w:t>
      </w:r>
    </w:p>
    <w:p w:rsidR="00703616" w:rsidRDefault="00703616">
      <w:pPr>
        <w:pStyle w:val="ConsPlusCell"/>
        <w:jc w:val="both"/>
      </w:pPr>
    </w:p>
    <w:p w:rsidR="00703616" w:rsidRDefault="00703616">
      <w:pPr>
        <w:pStyle w:val="ConsPlusCell"/>
        <w:jc w:val="both"/>
      </w:pPr>
      <w:r>
        <w:t xml:space="preserve">  25 Экономика                      Министерство образования</w:t>
      </w:r>
    </w:p>
    <w:p w:rsidR="00703616" w:rsidRDefault="00703616">
      <w:pPr>
        <w:pStyle w:val="ConsPlusCell"/>
        <w:jc w:val="both"/>
      </w:pPr>
      <w:r>
        <w:t xml:space="preserve">(позиция в ред. </w:t>
      </w:r>
      <w:hyperlink r:id="rId31" w:history="1">
        <w:r>
          <w:rPr>
            <w:color w:val="0000FF"/>
          </w:rPr>
          <w:t>постановления</w:t>
        </w:r>
      </w:hyperlink>
      <w:r>
        <w:t xml:space="preserve"> Совмина от 30.12.2016 N 1116)</w:t>
      </w:r>
    </w:p>
    <w:p w:rsidR="00703616" w:rsidRDefault="00703616">
      <w:pPr>
        <w:pStyle w:val="ConsPlusCell"/>
        <w:jc w:val="both"/>
      </w:pPr>
    </w:p>
    <w:p w:rsidR="00703616" w:rsidRDefault="00703616">
      <w:pPr>
        <w:pStyle w:val="ConsPlusCell"/>
        <w:jc w:val="both"/>
      </w:pPr>
      <w:r>
        <w:t xml:space="preserve">  26 Управление                     Министерство образования, Министерство</w:t>
      </w:r>
    </w:p>
    <w:p w:rsidR="00703616" w:rsidRDefault="00703616">
      <w:pPr>
        <w:pStyle w:val="ConsPlusCell"/>
        <w:jc w:val="both"/>
      </w:pPr>
      <w:r>
        <w:t xml:space="preserve">                                    внутренних дел</w:t>
      </w:r>
    </w:p>
    <w:p w:rsidR="00703616" w:rsidRDefault="00703616">
      <w:pPr>
        <w:pStyle w:val="ConsPlusCell"/>
        <w:jc w:val="both"/>
      </w:pPr>
      <w:r>
        <w:t xml:space="preserve">(позиция в ред. </w:t>
      </w:r>
      <w:hyperlink r:id="rId32" w:history="1">
        <w:r>
          <w:rPr>
            <w:color w:val="0000FF"/>
          </w:rPr>
          <w:t>постановления</w:t>
        </w:r>
      </w:hyperlink>
      <w:r>
        <w:t xml:space="preserve"> Совмина от 30.12.2016 N 1116)</w:t>
      </w:r>
    </w:p>
    <w:p w:rsidR="00703616" w:rsidRDefault="00703616">
      <w:pPr>
        <w:pStyle w:val="ConsPlusCell"/>
        <w:jc w:val="both"/>
      </w:pPr>
    </w:p>
    <w:p w:rsidR="00703616" w:rsidRDefault="00703616">
      <w:pPr>
        <w:pStyle w:val="ConsPlusCell"/>
        <w:jc w:val="both"/>
      </w:pPr>
      <w:r>
        <w:t xml:space="preserve">  27 Экономика и организация        Министерство образования</w:t>
      </w:r>
    </w:p>
    <w:p w:rsidR="00703616" w:rsidRDefault="00703616">
      <w:pPr>
        <w:pStyle w:val="ConsPlusCell"/>
        <w:jc w:val="both"/>
      </w:pPr>
      <w:r>
        <w:t xml:space="preserve">  производства</w:t>
      </w:r>
    </w:p>
    <w:p w:rsidR="00703616" w:rsidRDefault="00703616">
      <w:pPr>
        <w:pStyle w:val="ConsPlusCell"/>
        <w:jc w:val="both"/>
      </w:pPr>
      <w:r>
        <w:t xml:space="preserve">(позиция в ред. </w:t>
      </w:r>
      <w:hyperlink r:id="rId33" w:history="1">
        <w:r>
          <w:rPr>
            <w:color w:val="0000FF"/>
          </w:rPr>
          <w:t>постановления</w:t>
        </w:r>
      </w:hyperlink>
      <w:r>
        <w:t xml:space="preserve"> Совмина от 30.12.2016 N 1116)</w:t>
      </w:r>
    </w:p>
    <w:p w:rsidR="00703616" w:rsidRDefault="00703616">
      <w:pPr>
        <w:pStyle w:val="ConsPlusCell"/>
        <w:jc w:val="both"/>
      </w:pPr>
    </w:p>
    <w:p w:rsidR="00703616" w:rsidRDefault="00703616">
      <w:pPr>
        <w:pStyle w:val="ConsPlusCell"/>
        <w:jc w:val="both"/>
      </w:pPr>
      <w:r>
        <w:t>G Естественные науки                Министерство образования</w:t>
      </w:r>
    </w:p>
    <w:p w:rsidR="00703616" w:rsidRDefault="00703616">
      <w:pPr>
        <w:pStyle w:val="ConsPlusCell"/>
        <w:jc w:val="both"/>
      </w:pPr>
    </w:p>
    <w:p w:rsidR="00703616" w:rsidRDefault="00703616">
      <w:pPr>
        <w:pStyle w:val="ConsPlusCell"/>
        <w:jc w:val="both"/>
      </w:pPr>
      <w:r>
        <w:t>H Экологические науки               Министерство природных ресурсов и</w:t>
      </w:r>
    </w:p>
    <w:p w:rsidR="00703616" w:rsidRDefault="00703616">
      <w:pPr>
        <w:pStyle w:val="ConsPlusCell"/>
        <w:jc w:val="both"/>
      </w:pPr>
      <w:r>
        <w:t xml:space="preserve">                                    охраны окружающей среды</w:t>
      </w:r>
    </w:p>
    <w:p w:rsidR="00703616" w:rsidRDefault="00703616">
      <w:pPr>
        <w:pStyle w:val="ConsPlusCell"/>
        <w:jc w:val="both"/>
      </w:pPr>
    </w:p>
    <w:p w:rsidR="00703616" w:rsidRDefault="00703616">
      <w:pPr>
        <w:pStyle w:val="ConsPlusCell"/>
        <w:jc w:val="both"/>
      </w:pPr>
      <w:r>
        <w:t>I Техника и технологии</w:t>
      </w:r>
    </w:p>
    <w:p w:rsidR="00703616" w:rsidRDefault="00703616">
      <w:pPr>
        <w:pStyle w:val="ConsPlusCell"/>
        <w:jc w:val="both"/>
      </w:pPr>
    </w:p>
    <w:p w:rsidR="00703616" w:rsidRDefault="00703616">
      <w:pPr>
        <w:pStyle w:val="ConsPlusCell"/>
        <w:jc w:val="both"/>
      </w:pPr>
      <w:r>
        <w:t xml:space="preserve">  36 Оборудование                   Министерство промышленности</w:t>
      </w:r>
    </w:p>
    <w:p w:rsidR="00703616" w:rsidRDefault="00703616">
      <w:pPr>
        <w:pStyle w:val="ConsPlusCell"/>
        <w:jc w:val="both"/>
      </w:pPr>
    </w:p>
    <w:p w:rsidR="00703616" w:rsidRDefault="00703616">
      <w:pPr>
        <w:pStyle w:val="ConsPlusCell"/>
        <w:jc w:val="both"/>
      </w:pPr>
      <w:r>
        <w:t xml:space="preserve">  40 Вычислительная техника         Министерство промышленности</w:t>
      </w:r>
    </w:p>
    <w:p w:rsidR="00703616" w:rsidRDefault="00703616">
      <w:pPr>
        <w:pStyle w:val="ConsPlusCell"/>
        <w:jc w:val="both"/>
      </w:pPr>
    </w:p>
    <w:p w:rsidR="00703616" w:rsidRDefault="00703616">
      <w:pPr>
        <w:pStyle w:val="ConsPlusCell"/>
        <w:jc w:val="both"/>
      </w:pPr>
      <w:r>
        <w:t xml:space="preserve">  42 Металлургия                    Министерство промышленности</w:t>
      </w:r>
    </w:p>
    <w:p w:rsidR="00703616" w:rsidRDefault="00703616">
      <w:pPr>
        <w:pStyle w:val="ConsPlusCell"/>
        <w:jc w:val="both"/>
      </w:pPr>
    </w:p>
    <w:p w:rsidR="00703616" w:rsidRDefault="00703616">
      <w:pPr>
        <w:pStyle w:val="ConsPlusCell"/>
        <w:jc w:val="both"/>
      </w:pPr>
      <w:r>
        <w:t xml:space="preserve">  43 Энергетика                     Министерство энергетики</w:t>
      </w:r>
    </w:p>
    <w:p w:rsidR="00703616" w:rsidRDefault="00703616">
      <w:pPr>
        <w:pStyle w:val="ConsPlusCell"/>
        <w:jc w:val="both"/>
      </w:pPr>
    </w:p>
    <w:p w:rsidR="00703616" w:rsidRDefault="00703616">
      <w:pPr>
        <w:pStyle w:val="ConsPlusCell"/>
        <w:jc w:val="both"/>
      </w:pPr>
      <w:r>
        <w:t xml:space="preserve">  44 Транспортная деятельность      Министерство транспорта и коммуникаций</w:t>
      </w:r>
    </w:p>
    <w:p w:rsidR="00703616" w:rsidRDefault="00703616">
      <w:pPr>
        <w:pStyle w:val="ConsPlusCell"/>
        <w:jc w:val="both"/>
      </w:pPr>
    </w:p>
    <w:p w:rsidR="00703616" w:rsidRDefault="00703616">
      <w:pPr>
        <w:pStyle w:val="ConsPlusCell"/>
        <w:jc w:val="both"/>
      </w:pPr>
      <w:r>
        <w:t xml:space="preserve">  48 Химическая промышленность      Министерство образования, Министерство</w:t>
      </w:r>
    </w:p>
    <w:p w:rsidR="00703616" w:rsidRDefault="00703616">
      <w:pPr>
        <w:pStyle w:val="ConsPlusCell"/>
        <w:jc w:val="both"/>
      </w:pPr>
      <w:r>
        <w:t xml:space="preserve">                                    архитектуры и строительства</w:t>
      </w:r>
    </w:p>
    <w:p w:rsidR="00703616" w:rsidRDefault="00703616">
      <w:pPr>
        <w:pStyle w:val="ConsPlusCell"/>
        <w:jc w:val="both"/>
      </w:pPr>
    </w:p>
    <w:p w:rsidR="00703616" w:rsidRDefault="00703616">
      <w:pPr>
        <w:pStyle w:val="ConsPlusCell"/>
        <w:jc w:val="both"/>
      </w:pPr>
      <w:r>
        <w:t xml:space="preserve">  49 Пищевая промышленность         Министерство сельского хозяйства и</w:t>
      </w:r>
    </w:p>
    <w:p w:rsidR="00703616" w:rsidRDefault="00703616">
      <w:pPr>
        <w:pStyle w:val="ConsPlusCell"/>
        <w:jc w:val="both"/>
      </w:pPr>
      <w:r>
        <w:t xml:space="preserve">                                    продовольствия</w:t>
      </w:r>
    </w:p>
    <w:p w:rsidR="00703616" w:rsidRDefault="00703616">
      <w:pPr>
        <w:pStyle w:val="ConsPlusCell"/>
        <w:jc w:val="both"/>
      </w:pPr>
    </w:p>
    <w:p w:rsidR="00703616" w:rsidRDefault="00703616">
      <w:pPr>
        <w:pStyle w:val="ConsPlusCell"/>
        <w:jc w:val="both"/>
      </w:pPr>
      <w:r>
        <w:t xml:space="preserve">  51 Горнодобывающая промышленность Министерство образования</w:t>
      </w:r>
    </w:p>
    <w:p w:rsidR="00703616" w:rsidRDefault="00703616">
      <w:pPr>
        <w:pStyle w:val="ConsPlusCell"/>
        <w:jc w:val="both"/>
      </w:pPr>
    </w:p>
    <w:p w:rsidR="00703616" w:rsidRDefault="00703616">
      <w:pPr>
        <w:pStyle w:val="ConsPlusCell"/>
        <w:jc w:val="both"/>
      </w:pPr>
      <w:r>
        <w:t xml:space="preserve">  52 Прочие виды производства       Министерство промышленности</w:t>
      </w:r>
    </w:p>
    <w:p w:rsidR="00703616" w:rsidRDefault="00703616">
      <w:pPr>
        <w:pStyle w:val="ConsPlusCell"/>
        <w:jc w:val="both"/>
      </w:pPr>
    </w:p>
    <w:p w:rsidR="00703616" w:rsidRDefault="00703616">
      <w:pPr>
        <w:pStyle w:val="ConsPlusCell"/>
        <w:jc w:val="both"/>
      </w:pPr>
      <w:r>
        <w:t xml:space="preserve">  53 Автоматизация                  Министерство промышленности</w:t>
      </w:r>
    </w:p>
    <w:p w:rsidR="00703616" w:rsidRDefault="00703616">
      <w:pPr>
        <w:pStyle w:val="ConsPlusCell"/>
        <w:jc w:val="both"/>
      </w:pPr>
    </w:p>
    <w:p w:rsidR="00703616" w:rsidRDefault="00703616">
      <w:pPr>
        <w:pStyle w:val="ConsPlusCell"/>
        <w:jc w:val="both"/>
      </w:pPr>
      <w:r>
        <w:t xml:space="preserve">  54 Обеспечение качества           Государственный комитет по</w:t>
      </w:r>
    </w:p>
    <w:p w:rsidR="00703616" w:rsidRDefault="00703616">
      <w:pPr>
        <w:pStyle w:val="ConsPlusCell"/>
        <w:jc w:val="both"/>
      </w:pPr>
      <w:r>
        <w:t xml:space="preserve">                                    стандартизации</w:t>
      </w:r>
    </w:p>
    <w:p w:rsidR="00703616" w:rsidRDefault="00703616">
      <w:pPr>
        <w:pStyle w:val="ConsPlusCell"/>
        <w:jc w:val="both"/>
      </w:pPr>
    </w:p>
    <w:p w:rsidR="00703616" w:rsidRDefault="00703616">
      <w:pPr>
        <w:pStyle w:val="ConsPlusCell"/>
        <w:jc w:val="both"/>
      </w:pPr>
      <w:r>
        <w:t xml:space="preserve">  56 Землеустройство, </w:t>
      </w:r>
      <w:proofErr w:type="gramStart"/>
      <w:r>
        <w:t xml:space="preserve">геодезия,   </w:t>
      </w:r>
      <w:proofErr w:type="gramEnd"/>
      <w:r>
        <w:t xml:space="preserve">  Государственный комитет по имуществу</w:t>
      </w:r>
    </w:p>
    <w:p w:rsidR="00703616" w:rsidRDefault="00703616">
      <w:pPr>
        <w:pStyle w:val="ConsPlusCell"/>
        <w:jc w:val="both"/>
      </w:pPr>
      <w:r>
        <w:t xml:space="preserve">  картография и топография</w:t>
      </w:r>
    </w:p>
    <w:p w:rsidR="00703616" w:rsidRDefault="00703616">
      <w:pPr>
        <w:pStyle w:val="ConsPlusCell"/>
        <w:jc w:val="both"/>
      </w:pPr>
    </w:p>
    <w:p w:rsidR="00703616" w:rsidRDefault="00703616">
      <w:pPr>
        <w:pStyle w:val="ConsPlusCell"/>
        <w:jc w:val="both"/>
      </w:pPr>
      <w:r>
        <w:t xml:space="preserve">  57 Охрана окружающей среды        Министерство природных ресурсов и</w:t>
      </w:r>
    </w:p>
    <w:p w:rsidR="00703616" w:rsidRDefault="00703616">
      <w:pPr>
        <w:pStyle w:val="ConsPlusCell"/>
        <w:jc w:val="both"/>
      </w:pPr>
      <w:r>
        <w:t xml:space="preserve">                                    охраны окружающей среды</w:t>
      </w:r>
    </w:p>
    <w:p w:rsidR="00703616" w:rsidRDefault="00703616">
      <w:pPr>
        <w:pStyle w:val="ConsPlusCell"/>
        <w:jc w:val="both"/>
      </w:pPr>
    </w:p>
    <w:p w:rsidR="00703616" w:rsidRDefault="00703616">
      <w:pPr>
        <w:pStyle w:val="ConsPlusCell"/>
        <w:jc w:val="both"/>
      </w:pPr>
      <w:r>
        <w:t xml:space="preserve">  59 Охрана труда                   Министерство труда и социальной защиты</w:t>
      </w:r>
    </w:p>
    <w:p w:rsidR="00703616" w:rsidRDefault="00703616">
      <w:pPr>
        <w:pStyle w:val="ConsPlusCell"/>
        <w:jc w:val="both"/>
      </w:pPr>
    </w:p>
    <w:p w:rsidR="00703616" w:rsidRDefault="00703616">
      <w:pPr>
        <w:pStyle w:val="ConsPlusCell"/>
        <w:jc w:val="both"/>
      </w:pPr>
      <w:r>
        <w:t>J Архитектура и строительство       Министерство архитектуры и</w:t>
      </w:r>
    </w:p>
    <w:p w:rsidR="00703616" w:rsidRDefault="00703616">
      <w:pPr>
        <w:pStyle w:val="ConsPlusCell"/>
        <w:jc w:val="both"/>
      </w:pPr>
      <w:r>
        <w:t xml:space="preserve">                                    строительства</w:t>
      </w:r>
    </w:p>
    <w:p w:rsidR="00703616" w:rsidRDefault="00703616">
      <w:pPr>
        <w:pStyle w:val="ConsPlusCell"/>
        <w:jc w:val="both"/>
      </w:pPr>
    </w:p>
    <w:p w:rsidR="00703616" w:rsidRDefault="00703616">
      <w:pPr>
        <w:pStyle w:val="ConsPlusCell"/>
        <w:jc w:val="both"/>
      </w:pPr>
      <w:r>
        <w:t>K Сельское и лесное хозяйство.</w:t>
      </w:r>
    </w:p>
    <w:p w:rsidR="00703616" w:rsidRDefault="00703616">
      <w:pPr>
        <w:pStyle w:val="ConsPlusCell"/>
        <w:jc w:val="both"/>
      </w:pPr>
      <w:r>
        <w:t>Садово-парковое строительство</w:t>
      </w:r>
    </w:p>
    <w:p w:rsidR="00703616" w:rsidRDefault="00703616">
      <w:pPr>
        <w:pStyle w:val="ConsPlusCell"/>
        <w:jc w:val="both"/>
      </w:pPr>
    </w:p>
    <w:p w:rsidR="00703616" w:rsidRDefault="00703616">
      <w:pPr>
        <w:pStyle w:val="ConsPlusCell"/>
        <w:jc w:val="both"/>
      </w:pPr>
      <w:r>
        <w:t xml:space="preserve">  74 Сельское хозяйство             Министерство сельского хозяйства и</w:t>
      </w:r>
    </w:p>
    <w:p w:rsidR="00703616" w:rsidRDefault="00703616">
      <w:pPr>
        <w:pStyle w:val="ConsPlusCell"/>
        <w:jc w:val="both"/>
      </w:pPr>
      <w:r>
        <w:lastRenderedPageBreak/>
        <w:t xml:space="preserve">                                    продовольствия</w:t>
      </w:r>
    </w:p>
    <w:p w:rsidR="00703616" w:rsidRDefault="00703616">
      <w:pPr>
        <w:pStyle w:val="ConsPlusCell"/>
        <w:jc w:val="both"/>
      </w:pPr>
    </w:p>
    <w:p w:rsidR="00703616" w:rsidRDefault="00703616">
      <w:pPr>
        <w:pStyle w:val="ConsPlusCell"/>
        <w:jc w:val="both"/>
      </w:pPr>
      <w:r>
        <w:t xml:space="preserve">  75 Лесное хозяйство и садово-     Министерство лесного хозяйства</w:t>
      </w:r>
    </w:p>
    <w:p w:rsidR="00703616" w:rsidRDefault="00703616">
      <w:pPr>
        <w:pStyle w:val="ConsPlusCell"/>
        <w:jc w:val="both"/>
      </w:pPr>
      <w:r>
        <w:t xml:space="preserve">  парковое строительство</w:t>
      </w:r>
    </w:p>
    <w:p w:rsidR="00703616" w:rsidRDefault="00703616">
      <w:pPr>
        <w:pStyle w:val="ConsPlusCell"/>
        <w:jc w:val="both"/>
      </w:pPr>
    </w:p>
    <w:p w:rsidR="00703616" w:rsidRDefault="00703616">
      <w:pPr>
        <w:pStyle w:val="ConsPlusCell"/>
        <w:jc w:val="both"/>
      </w:pPr>
      <w:r>
        <w:t>L Здравоохранение                   Министерство здравоохранения</w:t>
      </w:r>
    </w:p>
    <w:p w:rsidR="00703616" w:rsidRDefault="00703616">
      <w:pPr>
        <w:pStyle w:val="ConsPlusCell"/>
        <w:jc w:val="both"/>
      </w:pPr>
    </w:p>
    <w:p w:rsidR="00703616" w:rsidRDefault="00703616">
      <w:pPr>
        <w:pStyle w:val="ConsPlusCell"/>
        <w:jc w:val="both"/>
      </w:pPr>
      <w:r>
        <w:t>M Социальная защита                 Министерство труда и социальной защиты</w:t>
      </w:r>
    </w:p>
    <w:p w:rsidR="00703616" w:rsidRDefault="00703616">
      <w:pPr>
        <w:pStyle w:val="ConsPlusCell"/>
        <w:jc w:val="both"/>
      </w:pPr>
    </w:p>
    <w:p w:rsidR="00703616" w:rsidRDefault="00703616">
      <w:pPr>
        <w:pStyle w:val="ConsPlusCell"/>
        <w:jc w:val="both"/>
      </w:pPr>
      <w:r>
        <w:t>N Физическая культура. Туризм и     Министерство спорта и туризма</w:t>
      </w:r>
    </w:p>
    <w:p w:rsidR="00703616" w:rsidRDefault="00703616">
      <w:pPr>
        <w:pStyle w:val="ConsPlusCell"/>
        <w:jc w:val="both"/>
      </w:pPr>
      <w:r>
        <w:t>гостеприимство</w:t>
      </w:r>
    </w:p>
    <w:p w:rsidR="00703616" w:rsidRDefault="00703616">
      <w:pPr>
        <w:pStyle w:val="ConsPlusCell"/>
        <w:jc w:val="both"/>
      </w:pPr>
    </w:p>
    <w:p w:rsidR="00703616" w:rsidRDefault="00703616">
      <w:pPr>
        <w:pStyle w:val="ConsPlusCell"/>
        <w:jc w:val="both"/>
      </w:pPr>
      <w:r>
        <w:t>O Общественное питание. Бытовое     Министерство образования, Министерство</w:t>
      </w:r>
    </w:p>
    <w:p w:rsidR="00703616" w:rsidRDefault="00703616">
      <w:pPr>
        <w:pStyle w:val="ConsPlusCell"/>
        <w:jc w:val="both"/>
      </w:pPr>
      <w:r>
        <w:t>обслуживание                        антимонопольного регулирования и</w:t>
      </w:r>
    </w:p>
    <w:p w:rsidR="00703616" w:rsidRDefault="00703616">
      <w:pPr>
        <w:pStyle w:val="ConsPlusCell"/>
        <w:jc w:val="both"/>
      </w:pPr>
      <w:r>
        <w:t xml:space="preserve">                                    торговли</w:t>
      </w:r>
    </w:p>
    <w:p w:rsidR="00703616" w:rsidRDefault="00703616">
      <w:pPr>
        <w:pStyle w:val="ConsPlusCell"/>
        <w:jc w:val="both"/>
      </w:pPr>
      <w:r>
        <w:t xml:space="preserve">(позиция в ред. </w:t>
      </w:r>
      <w:hyperlink r:id="rId34" w:history="1">
        <w:r>
          <w:rPr>
            <w:color w:val="0000FF"/>
          </w:rPr>
          <w:t>постановления</w:t>
        </w:r>
      </w:hyperlink>
      <w:r>
        <w:t xml:space="preserve"> Совмина от 30.12.2016 N 1116)</w:t>
      </w:r>
    </w:p>
    <w:p w:rsidR="00703616" w:rsidRDefault="00703616">
      <w:pPr>
        <w:pStyle w:val="ConsPlusCell"/>
        <w:jc w:val="both"/>
      </w:pPr>
    </w:p>
    <w:p w:rsidR="00703616" w:rsidRDefault="00703616">
      <w:pPr>
        <w:pStyle w:val="ConsPlusCell"/>
        <w:jc w:val="both"/>
      </w:pPr>
      <w:r>
        <w:t>P Службы безопасности</w:t>
      </w:r>
    </w:p>
    <w:p w:rsidR="00703616" w:rsidRDefault="00703616">
      <w:pPr>
        <w:pStyle w:val="ConsPlusCell"/>
        <w:jc w:val="both"/>
      </w:pPr>
    </w:p>
    <w:p w:rsidR="00703616" w:rsidRDefault="00703616">
      <w:pPr>
        <w:pStyle w:val="ConsPlusCell"/>
        <w:jc w:val="both"/>
      </w:pPr>
      <w:r>
        <w:t xml:space="preserve">  93 Защита граждан, личной и       Министерство внутренних дел</w:t>
      </w:r>
    </w:p>
    <w:p w:rsidR="00703616" w:rsidRDefault="00703616">
      <w:pPr>
        <w:pStyle w:val="ConsPlusCell"/>
        <w:jc w:val="both"/>
      </w:pPr>
      <w:r>
        <w:t xml:space="preserve">  государственной собственности</w:t>
      </w:r>
    </w:p>
    <w:p w:rsidR="00703616" w:rsidRDefault="00703616">
      <w:pPr>
        <w:pStyle w:val="ConsPlusCell"/>
        <w:jc w:val="both"/>
      </w:pPr>
    </w:p>
    <w:p w:rsidR="00703616" w:rsidRDefault="00703616">
      <w:pPr>
        <w:pStyle w:val="ConsPlusCell"/>
        <w:jc w:val="both"/>
      </w:pPr>
      <w:r>
        <w:t xml:space="preserve">  94 Защита от чрезвычайных         Министерство по чрезвычайным ситуациям</w:t>
      </w:r>
    </w:p>
    <w:p w:rsidR="00703616" w:rsidRDefault="00703616">
      <w:pPr>
        <w:pStyle w:val="ConsPlusCell"/>
        <w:jc w:val="both"/>
      </w:pPr>
      <w:r>
        <w:t xml:space="preserve">  ситуаций</w:t>
      </w:r>
    </w:p>
    <w:p w:rsidR="00703616" w:rsidRDefault="00703616">
      <w:pPr>
        <w:pStyle w:val="ConsPlusCell"/>
        <w:jc w:val="both"/>
      </w:pPr>
    </w:p>
    <w:p w:rsidR="00703616" w:rsidRDefault="00703616">
      <w:pPr>
        <w:pStyle w:val="ConsPlusCell"/>
        <w:jc w:val="both"/>
      </w:pPr>
      <w:r>
        <w:t xml:space="preserve">  95 Военное дело                   Министерство обороны</w:t>
      </w:r>
    </w:p>
    <w:p w:rsidR="00703616" w:rsidRDefault="00703616">
      <w:pPr>
        <w:pStyle w:val="ConsPlusCell"/>
        <w:jc w:val="both"/>
      </w:pPr>
      <w:r>
        <w:t xml:space="preserve">(позиция введена </w:t>
      </w:r>
      <w:hyperlink r:id="rId35" w:history="1">
        <w:r>
          <w:rPr>
            <w:color w:val="0000FF"/>
          </w:rPr>
          <w:t>постановлением</w:t>
        </w:r>
      </w:hyperlink>
      <w:r>
        <w:t xml:space="preserve"> Совмина от 30.12.2016 N 1116)</w:t>
      </w:r>
    </w:p>
    <w:p w:rsidR="00703616" w:rsidRDefault="00703616">
      <w:pPr>
        <w:pStyle w:val="ConsPlusCell"/>
        <w:jc w:val="both"/>
      </w:pPr>
    </w:p>
    <w:p w:rsidR="00703616" w:rsidRDefault="00703616">
      <w:pPr>
        <w:pStyle w:val="ConsPlusCell"/>
        <w:jc w:val="both"/>
      </w:pPr>
      <w:r>
        <w:t xml:space="preserve">  96 Экономическая безопасность     Государственный таможенный комитет</w:t>
      </w:r>
    </w:p>
    <w:p w:rsidR="00703616" w:rsidRDefault="00703616">
      <w:pPr>
        <w:pStyle w:val="ConsPlusCell"/>
        <w:jc w:val="both"/>
      </w:pPr>
    </w:p>
    <w:p w:rsidR="00703616" w:rsidRDefault="00703616">
      <w:pPr>
        <w:pStyle w:val="ConsPlusCell"/>
        <w:jc w:val="both"/>
      </w:pPr>
      <w:r>
        <w:t xml:space="preserve">  98 Информационная безопасность    Министерство образования</w:t>
      </w:r>
    </w:p>
    <w:p w:rsidR="00703616" w:rsidRDefault="00703616">
      <w:pPr>
        <w:pStyle w:val="ConsPlusCell"/>
        <w:jc w:val="both"/>
      </w:pPr>
    </w:p>
    <w:p w:rsidR="00703616" w:rsidRDefault="00703616">
      <w:pPr>
        <w:pStyle w:val="ConsPlusCell"/>
        <w:jc w:val="both"/>
      </w:pPr>
      <w:r>
        <w:t xml:space="preserve">  99 Судебная экспертиза            Министерство образования</w:t>
      </w:r>
    </w:p>
    <w:p w:rsidR="00703616" w:rsidRDefault="00703616">
      <w:pPr>
        <w:pStyle w:val="ConsPlusCell"/>
        <w:jc w:val="both"/>
      </w:pPr>
      <w:r>
        <w:t xml:space="preserve">(позиция в ред. </w:t>
      </w:r>
      <w:hyperlink r:id="rId36" w:history="1">
        <w:r>
          <w:rPr>
            <w:color w:val="0000FF"/>
          </w:rPr>
          <w:t>постановления</w:t>
        </w:r>
      </w:hyperlink>
      <w:r>
        <w:t xml:space="preserve"> Совмина от 22.08.2013 N 736)</w:t>
      </w:r>
    </w:p>
    <w:p w:rsidR="00703616" w:rsidRDefault="00703616">
      <w:pPr>
        <w:pStyle w:val="ConsPlusCell"/>
        <w:jc w:val="both"/>
      </w:pPr>
      <w:r>
        <w:t>───────────────────────────────────────────────────────────────────────────</w:t>
      </w: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nformat"/>
        <w:jc w:val="both"/>
      </w:pPr>
      <w:r>
        <w:t xml:space="preserve">                                                        УТВЕРЖДЕНО</w:t>
      </w:r>
    </w:p>
    <w:p w:rsidR="00703616" w:rsidRDefault="00703616">
      <w:pPr>
        <w:pStyle w:val="ConsPlusNonformat"/>
        <w:jc w:val="both"/>
      </w:pPr>
      <w:r>
        <w:t xml:space="preserve">                                                        Постановление</w:t>
      </w:r>
    </w:p>
    <w:p w:rsidR="00703616" w:rsidRDefault="00703616">
      <w:pPr>
        <w:pStyle w:val="ConsPlusNonformat"/>
        <w:jc w:val="both"/>
      </w:pPr>
      <w:r>
        <w:t xml:space="preserve">                                                        Совета Министров</w:t>
      </w:r>
    </w:p>
    <w:p w:rsidR="00703616" w:rsidRDefault="00703616">
      <w:pPr>
        <w:pStyle w:val="ConsPlusNonformat"/>
        <w:jc w:val="both"/>
      </w:pPr>
      <w:r>
        <w:t xml:space="preserve">                                                        Республики Беларусь</w:t>
      </w:r>
    </w:p>
    <w:p w:rsidR="00703616" w:rsidRDefault="00703616">
      <w:pPr>
        <w:pStyle w:val="ConsPlusNonformat"/>
        <w:jc w:val="both"/>
      </w:pPr>
      <w:r>
        <w:t xml:space="preserve">                                                        15.07.2011 N 954</w:t>
      </w:r>
    </w:p>
    <w:p w:rsidR="00703616" w:rsidRDefault="00703616">
      <w:pPr>
        <w:pStyle w:val="ConsPlusNormal"/>
        <w:ind w:firstLine="540"/>
        <w:jc w:val="both"/>
      </w:pPr>
    </w:p>
    <w:p w:rsidR="00703616" w:rsidRDefault="00703616">
      <w:pPr>
        <w:pStyle w:val="ConsPlusTitle"/>
        <w:jc w:val="center"/>
      </w:pPr>
      <w:bookmarkStart w:id="4" w:name="P279"/>
      <w:bookmarkEnd w:id="4"/>
      <w:r>
        <w:t>ПОЛОЖЕНИЕ</w:t>
      </w:r>
    </w:p>
    <w:p w:rsidR="00703616" w:rsidRDefault="00703616">
      <w:pPr>
        <w:pStyle w:val="ConsPlusTitle"/>
        <w:jc w:val="center"/>
      </w:pPr>
      <w:r>
        <w:t>О НЕПРЕРЫВНОМ ПРОФЕССИОНАЛЬНОМ ОБРАЗОВАНИИ РУКОВОДЯЩИХ РАБОТНИКОВ И СПЕЦИАЛИСТОВ</w:t>
      </w:r>
    </w:p>
    <w:p w:rsidR="00703616" w:rsidRDefault="00703616">
      <w:pPr>
        <w:pStyle w:val="ConsPlusNormal"/>
        <w:jc w:val="center"/>
      </w:pPr>
    </w:p>
    <w:p w:rsidR="00703616" w:rsidRDefault="00703616">
      <w:pPr>
        <w:pStyle w:val="ConsPlusNormal"/>
        <w:jc w:val="center"/>
      </w:pPr>
      <w:r>
        <w:t xml:space="preserve">(в ред. постановлений Совмина от 30.04.2012 </w:t>
      </w:r>
      <w:hyperlink r:id="rId37" w:history="1">
        <w:r>
          <w:rPr>
            <w:color w:val="0000FF"/>
          </w:rPr>
          <w:t>N 399</w:t>
        </w:r>
      </w:hyperlink>
      <w:r>
        <w:t>,</w:t>
      </w:r>
    </w:p>
    <w:p w:rsidR="00703616" w:rsidRDefault="00703616">
      <w:pPr>
        <w:pStyle w:val="ConsPlusNormal"/>
        <w:jc w:val="center"/>
      </w:pPr>
      <w:r>
        <w:t xml:space="preserve">от 31.08.2012 </w:t>
      </w:r>
      <w:hyperlink r:id="rId38" w:history="1">
        <w:r>
          <w:rPr>
            <w:color w:val="0000FF"/>
          </w:rPr>
          <w:t>N 803</w:t>
        </w:r>
      </w:hyperlink>
      <w:r>
        <w:t xml:space="preserve">, от 26.06.2013 </w:t>
      </w:r>
      <w:hyperlink r:id="rId39" w:history="1">
        <w:r>
          <w:rPr>
            <w:color w:val="0000FF"/>
          </w:rPr>
          <w:t>N 544</w:t>
        </w:r>
      </w:hyperlink>
      <w:r>
        <w:t xml:space="preserve">, от 22.08.2013 </w:t>
      </w:r>
      <w:hyperlink r:id="rId40" w:history="1">
        <w:r>
          <w:rPr>
            <w:color w:val="0000FF"/>
          </w:rPr>
          <w:t>N 736</w:t>
        </w:r>
      </w:hyperlink>
      <w:r>
        <w:t>,</w:t>
      </w:r>
    </w:p>
    <w:p w:rsidR="00703616" w:rsidRDefault="00703616">
      <w:pPr>
        <w:pStyle w:val="ConsPlusNormal"/>
        <w:jc w:val="center"/>
      </w:pPr>
      <w:r>
        <w:t xml:space="preserve">от 24.03.2014 </w:t>
      </w:r>
      <w:hyperlink r:id="rId41" w:history="1">
        <w:r>
          <w:rPr>
            <w:color w:val="0000FF"/>
          </w:rPr>
          <w:t>N 253</w:t>
        </w:r>
      </w:hyperlink>
      <w:r>
        <w:t xml:space="preserve">, от 03.09.2014 </w:t>
      </w:r>
      <w:hyperlink r:id="rId42" w:history="1">
        <w:r>
          <w:rPr>
            <w:color w:val="0000FF"/>
          </w:rPr>
          <w:t>N 860</w:t>
        </w:r>
      </w:hyperlink>
      <w:r>
        <w:t xml:space="preserve">, от 30.12.2016 </w:t>
      </w:r>
      <w:hyperlink r:id="rId43" w:history="1">
        <w:r>
          <w:rPr>
            <w:color w:val="0000FF"/>
          </w:rPr>
          <w:t>N 1116</w:t>
        </w:r>
      </w:hyperlink>
      <w:r>
        <w:t>)</w:t>
      </w:r>
    </w:p>
    <w:p w:rsidR="00703616" w:rsidRDefault="00703616">
      <w:pPr>
        <w:pStyle w:val="ConsPlusNormal"/>
        <w:ind w:firstLine="540"/>
        <w:jc w:val="both"/>
      </w:pPr>
    </w:p>
    <w:p w:rsidR="00703616" w:rsidRDefault="00703616">
      <w:pPr>
        <w:pStyle w:val="ConsPlusNormal"/>
        <w:jc w:val="center"/>
        <w:outlineLvl w:val="1"/>
      </w:pPr>
      <w:r>
        <w:t>ГЛАВА 1</w:t>
      </w:r>
    </w:p>
    <w:p w:rsidR="00703616" w:rsidRDefault="00703616">
      <w:pPr>
        <w:pStyle w:val="ConsPlusNormal"/>
        <w:jc w:val="center"/>
      </w:pPr>
      <w:r>
        <w:t>ОБЩИЕ ПОЛОЖЕНИЯ</w:t>
      </w:r>
    </w:p>
    <w:p w:rsidR="00703616" w:rsidRDefault="00703616">
      <w:pPr>
        <w:pStyle w:val="ConsPlusNormal"/>
        <w:ind w:firstLine="540"/>
        <w:jc w:val="both"/>
      </w:pPr>
    </w:p>
    <w:p w:rsidR="00703616" w:rsidRDefault="00703616">
      <w:pPr>
        <w:pStyle w:val="ConsPlusNormal"/>
        <w:ind w:firstLine="540"/>
        <w:jc w:val="both"/>
      </w:pPr>
      <w:r>
        <w:t xml:space="preserve">1. Настоящим Положением, разработанным в соответствии со </w:t>
      </w:r>
      <w:hyperlink r:id="rId44" w:history="1">
        <w:r>
          <w:rPr>
            <w:color w:val="0000FF"/>
          </w:rPr>
          <w:t>статьей 250</w:t>
        </w:r>
      </w:hyperlink>
      <w:r>
        <w:t xml:space="preserve"> Кодекса Республики Беларусь об образовании, регулируется порядок организации образовательного процесса при осуществлении непрерывного профессионального образования руководящих </w:t>
      </w:r>
      <w:r>
        <w:lastRenderedPageBreak/>
        <w:t>работников и специалистов.</w:t>
      </w:r>
    </w:p>
    <w:p w:rsidR="00703616" w:rsidRDefault="00703616">
      <w:pPr>
        <w:pStyle w:val="ConsPlusNormal"/>
        <w:ind w:firstLine="540"/>
        <w:jc w:val="both"/>
      </w:pPr>
      <w:r>
        <w:t>2. Непрерывное профессиональное образование руководящих работников и специалистов - образование руководящих работников и специалистов, направленное на их профессиональное совершенствование, освоение новых методов, технологий и элементов профессиональной деятельности, формирование профессиональных навыков, а также присвоение новой квалификации на уровнях высшего и среднего специального образования.</w:t>
      </w:r>
    </w:p>
    <w:p w:rsidR="00703616" w:rsidRDefault="00703616">
      <w:pPr>
        <w:pStyle w:val="ConsPlusNormal"/>
        <w:ind w:firstLine="540"/>
        <w:jc w:val="both"/>
      </w:pPr>
      <w:r>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703616" w:rsidRDefault="00703616">
      <w:pPr>
        <w:pStyle w:val="ConsPlusNormal"/>
        <w:ind w:firstLine="540"/>
        <w:jc w:val="both"/>
      </w:pPr>
      <w:r>
        <w:t>образовательной программы повышения квалификации руководящих работников и специалистов;</w:t>
      </w:r>
    </w:p>
    <w:p w:rsidR="00703616" w:rsidRDefault="00703616">
      <w:pPr>
        <w:pStyle w:val="ConsPlusNormal"/>
        <w:ind w:firstLine="540"/>
        <w:jc w:val="both"/>
      </w:pPr>
      <w:r>
        <w:t>образовательной программы переподготовки руководящих работников и специалистов, имеющих высшее образование;</w:t>
      </w:r>
    </w:p>
    <w:p w:rsidR="00703616" w:rsidRDefault="00703616">
      <w:pPr>
        <w:pStyle w:val="ConsPlusNormal"/>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rsidR="00703616" w:rsidRDefault="00703616">
      <w:pPr>
        <w:pStyle w:val="ConsPlusNormal"/>
        <w:ind w:firstLine="540"/>
        <w:jc w:val="both"/>
      </w:pPr>
      <w:r>
        <w:t>образовательной программы стажировки руководящих работников и специалистов;</w:t>
      </w:r>
    </w:p>
    <w:p w:rsidR="00703616" w:rsidRDefault="00703616">
      <w:pPr>
        <w:pStyle w:val="ConsPlusNormal"/>
        <w:ind w:firstLine="540"/>
        <w:jc w:val="both"/>
      </w:pPr>
      <w:r>
        <w:t>образовательной программы обучения в организациях.</w:t>
      </w:r>
    </w:p>
    <w:p w:rsidR="00703616" w:rsidRDefault="00703616">
      <w:pPr>
        <w:pStyle w:val="ConsPlusNormal"/>
        <w:ind w:firstLine="540"/>
        <w:jc w:val="both"/>
      </w:pPr>
      <w:r>
        <w:t>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703616" w:rsidRDefault="00703616">
      <w:pPr>
        <w:pStyle w:val="ConsPlusNormal"/>
        <w:ind w:firstLine="540"/>
        <w:jc w:val="both"/>
      </w:pPr>
      <w:r>
        <w:t>5.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учебно-программной документацией, разрабатываемой в установленном законодательством порядке.</w:t>
      </w:r>
    </w:p>
    <w:p w:rsidR="00703616" w:rsidRDefault="00703616">
      <w:pPr>
        <w:pStyle w:val="ConsPlusNormal"/>
        <w:ind w:firstLine="540"/>
        <w:jc w:val="both"/>
      </w:pPr>
      <w:r>
        <w:t>6. Начало учебных занятий определяется сроками комплектования учебных групп. При этом учебные занятия начинаются не позднее чем через 3 месяца после заключения соответствующего договора.</w:t>
      </w:r>
    </w:p>
    <w:p w:rsidR="00703616" w:rsidRDefault="00703616">
      <w:pPr>
        <w:pStyle w:val="ConsPlusNormal"/>
        <w:ind w:firstLine="540"/>
        <w:jc w:val="both"/>
      </w:pPr>
      <w:r>
        <w:t>7. Наполняемость учебных групп слушателей, получающих непрерывное профессиональное образование руководящих работников и специалистов за счет средств республиканского и (или) местных бюджетов, составляет от 25 до 30 человек, за счет средств юридических лиц, индивидуальных предпринимателей, физических лиц или собственных средств граждан -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если иное не установлено настоящим Положением.</w:t>
      </w:r>
    </w:p>
    <w:p w:rsidR="00703616" w:rsidRDefault="00703616">
      <w:pPr>
        <w:pStyle w:val="ConsPlusNormal"/>
        <w:jc w:val="both"/>
      </w:pPr>
      <w:r>
        <w:t xml:space="preserve">(в ред. </w:t>
      </w:r>
      <w:hyperlink r:id="rId45" w:history="1">
        <w:r>
          <w:rPr>
            <w:color w:val="0000FF"/>
          </w:rPr>
          <w:t>постановления</w:t>
        </w:r>
      </w:hyperlink>
      <w:r>
        <w:t xml:space="preserve"> Совмина от 30.12.2016 N 1116)</w:t>
      </w:r>
    </w:p>
    <w:p w:rsidR="00703616" w:rsidRDefault="00703616">
      <w:pPr>
        <w:pStyle w:val="ConsPlusNormal"/>
        <w:ind w:firstLine="540"/>
        <w:jc w:val="both"/>
      </w:pPr>
      <w:r>
        <w:t>8. Непрерывное профессиональное образование руководящих работников и специалистов осуществляется как на территории республики, так и за ее пределами в соответствии с законодательством иностранного государства, законодательством Республики Беларусь, в том числе международными договорами Республики Беларусь.</w:t>
      </w:r>
    </w:p>
    <w:p w:rsidR="00703616" w:rsidRDefault="00703616">
      <w:pPr>
        <w:pStyle w:val="ConsPlusNormal"/>
        <w:ind w:firstLine="540"/>
        <w:jc w:val="both"/>
      </w:pPr>
      <w:r>
        <w:t>9. Непрерывное профессиональное образование руководящих работников и специалистов, направляемых для получения образования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другими государственными организациями, финансируемыми из республиканского или местных бюджетов (далее - государственные органы и иные государственные организации), осуществляется за счет средств республиканского или местных бюджетов и иных источников, не запрещенных законодательством.</w:t>
      </w:r>
    </w:p>
    <w:p w:rsidR="00703616" w:rsidRDefault="00703616">
      <w:pPr>
        <w:pStyle w:val="ConsPlusNormal"/>
        <w:ind w:firstLine="540"/>
        <w:jc w:val="both"/>
      </w:pPr>
      <w:r>
        <w:t xml:space="preserve">10. 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w:t>
      </w:r>
      <w:r>
        <w:lastRenderedPageBreak/>
        <w:t>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стажировки руководящих работников и специалистов,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703616" w:rsidRDefault="00703616">
      <w:pPr>
        <w:pStyle w:val="ConsPlusNormal"/>
        <w:jc w:val="both"/>
      </w:pPr>
      <w:r>
        <w:t xml:space="preserve">(в ред. </w:t>
      </w:r>
      <w:hyperlink r:id="rId46" w:history="1">
        <w:r>
          <w:rPr>
            <w:color w:val="0000FF"/>
          </w:rPr>
          <w:t>постановления</w:t>
        </w:r>
      </w:hyperlink>
      <w:r>
        <w:t xml:space="preserve"> Совмина от 03.09.2014 N 860)</w:t>
      </w:r>
    </w:p>
    <w:p w:rsidR="00703616" w:rsidRDefault="00703616">
      <w:pPr>
        <w:pStyle w:val="ConsPlusNormal"/>
        <w:ind w:firstLine="540"/>
        <w:jc w:val="both"/>
      </w:pPr>
      <w:r>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703616" w:rsidRDefault="00703616">
      <w:pPr>
        <w:pStyle w:val="ConsPlusNormal"/>
        <w:ind w:firstLine="540"/>
        <w:jc w:val="both"/>
      </w:pPr>
      <w:r>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703616" w:rsidRDefault="00703616">
      <w:pPr>
        <w:pStyle w:val="ConsPlusNormal"/>
        <w:ind w:firstLine="540"/>
        <w:jc w:val="both"/>
      </w:pPr>
    </w:p>
    <w:p w:rsidR="00703616" w:rsidRDefault="00703616">
      <w:pPr>
        <w:pStyle w:val="ConsPlusNormal"/>
        <w:jc w:val="center"/>
        <w:outlineLvl w:val="1"/>
      </w:pPr>
      <w:r>
        <w:t>ГЛАВА 2</w:t>
      </w:r>
    </w:p>
    <w:p w:rsidR="00703616" w:rsidRDefault="00703616">
      <w:pPr>
        <w:pStyle w:val="ConsPlusNormal"/>
        <w:jc w:val="center"/>
      </w:pPr>
      <w:r>
        <w:t>ОСОБЕННОСТИ РЕАЛИЗАЦИИ ОБРАЗОВАТЕЛЬНОЙ ПРОГРАММЫ ПОВЫШЕНИЯ КВАЛИФИКАЦИИ РУКОВОДЯЩИХ РАБОТНИКОВ И СПЕЦИАЛИСТОВ</w:t>
      </w:r>
    </w:p>
    <w:p w:rsidR="00703616" w:rsidRDefault="00703616">
      <w:pPr>
        <w:pStyle w:val="ConsPlusNormal"/>
        <w:ind w:firstLine="540"/>
        <w:jc w:val="both"/>
      </w:pPr>
    </w:p>
    <w:p w:rsidR="00703616" w:rsidRDefault="00703616">
      <w:pPr>
        <w:pStyle w:val="ConsPlusNormal"/>
        <w:ind w:firstLine="540"/>
        <w:jc w:val="both"/>
      </w:pPr>
      <w:r>
        <w:t>13. Образовательная программа повышения квалификации руководящих работников и специалистов реализуется в академии последипломного образования, институте повышения квалификации и переподготовки, институте развития образования, центре повышения квалификации руководящих работников и специалистов.</w:t>
      </w:r>
    </w:p>
    <w:p w:rsidR="00703616" w:rsidRDefault="00703616">
      <w:pPr>
        <w:pStyle w:val="ConsPlusNormal"/>
        <w:ind w:firstLine="540"/>
        <w:jc w:val="both"/>
      </w:pPr>
      <w:r>
        <w:t>14. Образовательная программа повышения квалификации руководящих работников и специалистов также реализуется:</w:t>
      </w:r>
    </w:p>
    <w:p w:rsidR="00703616" w:rsidRDefault="00703616">
      <w:pPr>
        <w:pStyle w:val="ConsPlusNormal"/>
        <w:ind w:firstLine="540"/>
        <w:jc w:val="both"/>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703616" w:rsidRDefault="00703616">
      <w:pPr>
        <w:pStyle w:val="ConsPlusNormal"/>
        <w:ind w:firstLine="540"/>
        <w:jc w:val="both"/>
      </w:pPr>
      <w:r>
        <w:t>в учреждении среднего специального образования при условии создания в его структуре отделения повышения квалификации и переподготовки;</w:t>
      </w:r>
    </w:p>
    <w:p w:rsidR="00703616" w:rsidRDefault="00703616">
      <w:pPr>
        <w:pStyle w:val="ConsPlusNormal"/>
        <w:ind w:firstLine="540"/>
        <w:jc w:val="both"/>
      </w:pPr>
      <w:r>
        <w:t>в учреждении образования "Белорусский государственный медицинский университет" на военно-медицинском факультете - для руководящих работников и специалистов Вооруженных Сил Республики Беларусь, других войск и воинских формирований, а также для приписанных к воинским частям для прохождения военной службы в военное время на воинских должностях, предусмотренных штатами военного времени, имеющих высшее и (или) среднее специальное медицинское образование;</w:t>
      </w:r>
    </w:p>
    <w:p w:rsidR="00703616" w:rsidRDefault="00703616">
      <w:pPr>
        <w:pStyle w:val="ConsPlusNormal"/>
        <w:jc w:val="both"/>
      </w:pPr>
      <w:r>
        <w:t xml:space="preserve">(абзац введен </w:t>
      </w:r>
      <w:hyperlink r:id="rId47" w:history="1">
        <w:r>
          <w:rPr>
            <w:color w:val="0000FF"/>
          </w:rPr>
          <w:t>постановлением</w:t>
        </w:r>
      </w:hyperlink>
      <w:r>
        <w:t xml:space="preserve"> Совмина от 31.08.2012 N 803)</w:t>
      </w:r>
    </w:p>
    <w:p w:rsidR="00703616" w:rsidRDefault="00703616">
      <w:pPr>
        <w:pStyle w:val="ConsPlusNormal"/>
        <w:ind w:firstLine="540"/>
        <w:jc w:val="both"/>
      </w:pPr>
      <w:r>
        <w:t>в иной организации, которой в соответствии с законодательством предоставлено право осуществлять образовательную деятельность, по решению Министерства образования.</w:t>
      </w:r>
    </w:p>
    <w:p w:rsidR="00703616" w:rsidRDefault="00703616">
      <w:pPr>
        <w:pStyle w:val="ConsPlusNormal"/>
        <w:jc w:val="both"/>
      </w:pPr>
      <w:r>
        <w:t xml:space="preserve">(в ред. </w:t>
      </w:r>
      <w:hyperlink r:id="rId48" w:history="1">
        <w:r>
          <w:rPr>
            <w:color w:val="0000FF"/>
          </w:rPr>
          <w:t>постановления</w:t>
        </w:r>
      </w:hyperlink>
      <w:r>
        <w:t xml:space="preserve"> Совмина от 30.12.2016 N 1116)</w:t>
      </w:r>
    </w:p>
    <w:p w:rsidR="00703616" w:rsidRDefault="00703616">
      <w:pPr>
        <w:pStyle w:val="ConsPlusNormal"/>
        <w:ind w:firstLine="540"/>
        <w:jc w:val="both"/>
      </w:pPr>
      <w:r>
        <w:t>15. При освоении содержания образовательной программы повышения квалификации руководящих работников и специалистов за счет средств республиканского или местных бюджетов:</w:t>
      </w:r>
    </w:p>
    <w:p w:rsidR="00703616" w:rsidRDefault="00703616">
      <w:pPr>
        <w:pStyle w:val="ConsPlusNormal"/>
        <w:ind w:firstLine="540"/>
        <w:jc w:val="both"/>
      </w:pPr>
      <w:r>
        <w:t>общее количество учебных часов по учебно-тематическому плану составляет от 36 до 80;</w:t>
      </w:r>
    </w:p>
    <w:p w:rsidR="00703616" w:rsidRDefault="00703616">
      <w:pPr>
        <w:pStyle w:val="ConsPlusNormal"/>
        <w:ind w:firstLine="540"/>
        <w:jc w:val="both"/>
      </w:pPr>
      <w:r>
        <w:t>срок получения образования в дневной форме получения образования составляет до 2 недель, в заочной форме получения образования - до 3 месяцев.</w:t>
      </w:r>
    </w:p>
    <w:p w:rsidR="00703616" w:rsidRDefault="00703616">
      <w:pPr>
        <w:pStyle w:val="ConsPlusNormal"/>
        <w:ind w:firstLine="540"/>
        <w:jc w:val="both"/>
      </w:pPr>
      <w:r>
        <w:t xml:space="preserve">Срок получения дополнительного образования взрослых, получаемого за счет средств юридических лиц, индивидуальных предпринимателей, физических лиц или собственных средств граждан, при освоении содержания образовательной программы повышения квалификации руководящих работников и специалистов устанавливается учреждением дополнительного образования взрослых, иным учреждением образования, реализующим образовательные </w:t>
      </w:r>
      <w:r>
        <w:lastRenderedPageBreak/>
        <w:t>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этом общее количество учебных часов по учебно-тематическому плану должно быть не менее 36.</w:t>
      </w:r>
    </w:p>
    <w:p w:rsidR="00703616" w:rsidRDefault="00703616">
      <w:pPr>
        <w:pStyle w:val="ConsPlusNormal"/>
        <w:jc w:val="both"/>
      </w:pPr>
      <w:r>
        <w:t xml:space="preserve">(п. 15 в ред. </w:t>
      </w:r>
      <w:hyperlink r:id="rId49" w:history="1">
        <w:r>
          <w:rPr>
            <w:color w:val="0000FF"/>
          </w:rPr>
          <w:t>постановления</w:t>
        </w:r>
      </w:hyperlink>
      <w:r>
        <w:t xml:space="preserve"> Совмина от 30.12.2016 N 1116)</w:t>
      </w:r>
    </w:p>
    <w:p w:rsidR="00703616" w:rsidRDefault="00703616">
      <w:pPr>
        <w:pStyle w:val="ConsPlusNormal"/>
        <w:ind w:firstLine="540"/>
        <w:jc w:val="both"/>
      </w:pPr>
      <w:r>
        <w:t>16. При освоении содержания образовательной программы повышения квалификации руководящих работников и специалистов:</w:t>
      </w:r>
    </w:p>
    <w:p w:rsidR="00703616" w:rsidRDefault="00703616">
      <w:pPr>
        <w:pStyle w:val="ConsPlusNormal"/>
        <w:ind w:firstLine="540"/>
        <w:jc w:val="both"/>
      </w:pPr>
      <w:r>
        <w:t>работниками государственных органов и иных государственных организаций, имеющими высшее образование, получающими образование за счет средств республиканского бюджета по профилю образования "Гуманитарные науки" в учреждении образования "Минский государственный лингвистический университет", срок получения дополнительного образования взрослых составляет от 2 до 15 недель при очной (дневной) форме получения образования и от 15 до 70 недель при очной (вечерней) форме получения образования, наполняемость учебных групп слушателей - от 5 до 12 человек, общее количество учебных часов по учебно-тематическому плану - от 72 до 840;</w:t>
      </w:r>
    </w:p>
    <w:p w:rsidR="00703616" w:rsidRDefault="00703616">
      <w:pPr>
        <w:pStyle w:val="ConsPlusNormal"/>
        <w:ind w:firstLine="540"/>
        <w:jc w:val="both"/>
      </w:pPr>
      <w:r>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составляет до шести недель, общее количество учебных часов по учебно-тематическому плану - от 36 до 276;</w:t>
      </w:r>
    </w:p>
    <w:p w:rsidR="00703616" w:rsidRDefault="00703616">
      <w:pPr>
        <w:pStyle w:val="ConsPlusNormal"/>
        <w:jc w:val="both"/>
      </w:pPr>
      <w:r>
        <w:t xml:space="preserve">(в ред. </w:t>
      </w:r>
      <w:hyperlink r:id="rId50" w:history="1">
        <w:r>
          <w:rPr>
            <w:color w:val="0000FF"/>
          </w:rPr>
          <w:t>постановления</w:t>
        </w:r>
      </w:hyperlink>
      <w:r>
        <w:t xml:space="preserve"> Совмина от 22.08.2013 N 736)</w:t>
      </w:r>
    </w:p>
    <w:p w:rsidR="00703616" w:rsidRDefault="00703616">
      <w:pPr>
        <w:pStyle w:val="ConsPlusNormal"/>
        <w:ind w:firstLine="540"/>
        <w:jc w:val="both"/>
      </w:pPr>
      <w:r>
        <w:t>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срок получения дополнительного образования взрослых в очной форме получения образования составляет до 1 недели, общее количество учебных часов по учебно-тематическому плану - от 36 до 60.</w:t>
      </w:r>
    </w:p>
    <w:p w:rsidR="00703616" w:rsidRDefault="00703616">
      <w:pPr>
        <w:pStyle w:val="ConsPlusNormal"/>
        <w:jc w:val="both"/>
      </w:pPr>
      <w:r>
        <w:t xml:space="preserve">(абзац введен </w:t>
      </w:r>
      <w:hyperlink r:id="rId51" w:history="1">
        <w:r>
          <w:rPr>
            <w:color w:val="0000FF"/>
          </w:rPr>
          <w:t>постановлением</w:t>
        </w:r>
      </w:hyperlink>
      <w:r>
        <w:t xml:space="preserve"> Совмина от 24.03.2014 N 253)</w:t>
      </w:r>
    </w:p>
    <w:p w:rsidR="00703616" w:rsidRDefault="00703616">
      <w:pPr>
        <w:pStyle w:val="ConsPlusNormal"/>
        <w:ind w:firstLine="540"/>
        <w:jc w:val="both"/>
      </w:pPr>
      <w:r>
        <w:t>17. При реализации образовательной программы повышения квалификации руководящих работников и специалистов:</w:t>
      </w:r>
    </w:p>
    <w:p w:rsidR="00703616" w:rsidRDefault="00703616">
      <w:pPr>
        <w:pStyle w:val="ConsPlusNormal"/>
        <w:ind w:firstLine="540"/>
        <w:jc w:val="both"/>
      </w:pPr>
      <w:r>
        <w:t>в учреждениях образования системы здравоохранения наполняемость учебных групп слушателей составляет от 4 до 30 человек, общее количество учебных часов по учебно-тематическому плану - от 40 до 160;</w:t>
      </w:r>
    </w:p>
    <w:p w:rsidR="00703616" w:rsidRDefault="00703616">
      <w:pPr>
        <w:pStyle w:val="ConsPlusNormal"/>
        <w:ind w:firstLine="540"/>
        <w:jc w:val="both"/>
      </w:pPr>
      <w:r>
        <w:t>в учреждениях образования, подчиненных Министерству обороны, Государственному комитету судебных экспертиз, Государственному пограничному комитету, наполняемость учебных групп слушателей составляет до 30 человек, срок получения дополнительного образования взрослых - до 1 месяца, общее количество учебных часов по учебно-тематическому плану - не менее 36;</w:t>
      </w:r>
    </w:p>
    <w:p w:rsidR="00703616" w:rsidRDefault="00703616">
      <w:pPr>
        <w:pStyle w:val="ConsPlusNormal"/>
        <w:jc w:val="both"/>
      </w:pPr>
      <w:r>
        <w:t xml:space="preserve">(в ред. постановлений Совмина от 24.03.2014 </w:t>
      </w:r>
      <w:hyperlink r:id="rId52" w:history="1">
        <w:r>
          <w:rPr>
            <w:color w:val="0000FF"/>
          </w:rPr>
          <w:t>N 253</w:t>
        </w:r>
      </w:hyperlink>
      <w:r>
        <w:t xml:space="preserve">, от 30.12.2016 </w:t>
      </w:r>
      <w:hyperlink r:id="rId53" w:history="1">
        <w:r>
          <w:rPr>
            <w:color w:val="0000FF"/>
          </w:rPr>
          <w:t>N 1116</w:t>
        </w:r>
      </w:hyperlink>
      <w:r>
        <w:t>)</w:t>
      </w:r>
    </w:p>
    <w:p w:rsidR="00703616" w:rsidRDefault="00703616">
      <w:pPr>
        <w:pStyle w:val="ConsPlusNormal"/>
        <w:ind w:firstLine="540"/>
        <w:jc w:val="both"/>
      </w:pPr>
      <w: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наполняемость учебных групп слушателей составляет от 15 до 25 человек, срок получения дополнительного образования взрослых - от 1 до 3 недель, общее количество учебных часов по учебно-тематическому плану - от 36 до 108;</w:t>
      </w:r>
    </w:p>
    <w:p w:rsidR="00703616" w:rsidRDefault="00703616">
      <w:pPr>
        <w:pStyle w:val="ConsPlusNormal"/>
        <w:jc w:val="both"/>
      </w:pPr>
      <w:r>
        <w:t xml:space="preserve">(абзац введен </w:t>
      </w:r>
      <w:hyperlink r:id="rId54" w:history="1">
        <w:r>
          <w:rPr>
            <w:color w:val="0000FF"/>
          </w:rPr>
          <w:t>постановлением</w:t>
        </w:r>
      </w:hyperlink>
      <w:r>
        <w:t xml:space="preserve"> Совмина от 24.03.2014 N 253)</w:t>
      </w:r>
    </w:p>
    <w:p w:rsidR="00703616" w:rsidRDefault="00703616">
      <w:pPr>
        <w:pStyle w:val="ConsPlusNormal"/>
        <w:ind w:firstLine="540"/>
        <w:jc w:val="both"/>
      </w:pPr>
      <w:r>
        <w:t>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 наполняемость учебных групп слушателей, работающих в специализированных учебно-спортивных учреждениях, средних школах - училищах олимпийского резерва в должности тренера-преподавателя по спорту по следующим видам спорта - конькобежный спорт, каратэ WKF, парусный спорт, прыжки в воду, прыжки на батуте, фигурное катание, хоккей на траве, современное пятиборье, водное поло, - составляет не менее 15 человек, бадминтон, кикбоксинг, плавание синхронное, ориентирование спортивное, воднолыжный спорт, армрестлинг WAF, пауэрлифтинг, судомодельный спорт, фристайл, шашки, триатлон, - не менее 10 человек;</w:t>
      </w:r>
    </w:p>
    <w:p w:rsidR="00703616" w:rsidRDefault="00703616">
      <w:pPr>
        <w:pStyle w:val="ConsPlusNormal"/>
        <w:ind w:firstLine="540"/>
        <w:jc w:val="both"/>
      </w:pPr>
      <w:r>
        <w:t xml:space="preserve">в государственном учреждении образования "Центр повышения квалификации руководящих работников и специалистов системы Госкомимущества" наполняемость учебных групп слушателей </w:t>
      </w:r>
      <w:r>
        <w:lastRenderedPageBreak/>
        <w:t xml:space="preserve">из числа работников Государственного комитета по имуществу, областных, Минского городского территориальных фондов государственного имущества, других государственных органов и иных государственных организаций, подчиненных Президенту Республики Беларусь, их территориальных органов, иных республиканских органов государственного управления и их территориальных органов, других государственных органов, государственных </w:t>
      </w:r>
      <w:hyperlink r:id="rId55" w:history="1">
        <w:r>
          <w:rPr>
            <w:color w:val="0000FF"/>
          </w:rPr>
          <w:t>организаций</w:t>
        </w:r>
      </w:hyperlink>
      <w:r>
        <w:t>, подчиненных Президенту Республики Беларусь и Правительству Республики Беларусь, местных исполнительных и распорядительных органов, осваивающих содержание образовательных программ повышения квалификации руководящих работников и специалистов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аренды имущества, находящегося в государственной собственности, реформирования государственной собственности, владельческого надзора и обращения акций, проведения аукционов и конкурсов по отчуждению имущества, находящегося в государственной собственности, составляет не менее 8 человек.</w:t>
      </w:r>
    </w:p>
    <w:p w:rsidR="00703616" w:rsidRDefault="00703616">
      <w:pPr>
        <w:pStyle w:val="ConsPlusNormal"/>
        <w:jc w:val="both"/>
      </w:pPr>
      <w:r>
        <w:t xml:space="preserve">(абзац введен </w:t>
      </w:r>
      <w:hyperlink r:id="rId56" w:history="1">
        <w:r>
          <w:rPr>
            <w:color w:val="0000FF"/>
          </w:rPr>
          <w:t>постановлением</w:t>
        </w:r>
      </w:hyperlink>
      <w:r>
        <w:t xml:space="preserve"> Совмина от 30.04.2012 N 399; в ред. постановлений Совмина от 26.06.2013 </w:t>
      </w:r>
      <w:hyperlink r:id="rId57" w:history="1">
        <w:r>
          <w:rPr>
            <w:color w:val="0000FF"/>
          </w:rPr>
          <w:t>N 544</w:t>
        </w:r>
      </w:hyperlink>
      <w:r>
        <w:t xml:space="preserve">, от 30.12.2016 </w:t>
      </w:r>
      <w:hyperlink r:id="rId58" w:history="1">
        <w:r>
          <w:rPr>
            <w:color w:val="0000FF"/>
          </w:rPr>
          <w:t>N 1116</w:t>
        </w:r>
      </w:hyperlink>
      <w:r>
        <w:t>)</w:t>
      </w:r>
    </w:p>
    <w:p w:rsidR="00703616" w:rsidRDefault="00703616">
      <w:pPr>
        <w:pStyle w:val="ConsPlusNormal"/>
        <w:ind w:firstLine="540"/>
        <w:jc w:val="both"/>
      </w:pPr>
      <w:r>
        <w:t>в учреждении образования "Государственный институт повышения квалификации и переподготовки кадров таможенных органов Республики Беларусь" наполняемость учебных групп слушателей составляет от 4 до 30 человек, общее количество учебных часов по учебно-тематическому плану - от 36 до 280.</w:t>
      </w:r>
    </w:p>
    <w:p w:rsidR="00703616" w:rsidRDefault="00703616">
      <w:pPr>
        <w:pStyle w:val="ConsPlusNormal"/>
        <w:jc w:val="both"/>
      </w:pPr>
      <w:r>
        <w:t xml:space="preserve">(абзац введен </w:t>
      </w:r>
      <w:hyperlink r:id="rId59" w:history="1">
        <w:r>
          <w:rPr>
            <w:color w:val="0000FF"/>
          </w:rPr>
          <w:t>постановлением</w:t>
        </w:r>
      </w:hyperlink>
      <w:r>
        <w:t xml:space="preserve"> Совмина от 30.12.2016 N 1116)</w:t>
      </w:r>
    </w:p>
    <w:p w:rsidR="00703616" w:rsidRDefault="00703616">
      <w:pPr>
        <w:pStyle w:val="ConsPlusNormal"/>
        <w:ind w:firstLine="540"/>
        <w:jc w:val="both"/>
      </w:pPr>
      <w:r>
        <w:t>18. В учебно-тематический план может быть включена стажировка.</w:t>
      </w:r>
    </w:p>
    <w:p w:rsidR="00703616" w:rsidRDefault="00703616">
      <w:pPr>
        <w:pStyle w:val="ConsPlusNormal"/>
        <w:jc w:val="both"/>
      </w:pPr>
      <w:r>
        <w:t xml:space="preserve">(п. 18 ред. </w:t>
      </w:r>
      <w:hyperlink r:id="rId60" w:history="1">
        <w:r>
          <w:rPr>
            <w:color w:val="0000FF"/>
          </w:rPr>
          <w:t>постановления</w:t>
        </w:r>
      </w:hyperlink>
      <w:r>
        <w:t xml:space="preserve"> Совмина от 30.12.2016 N 1116)</w:t>
      </w:r>
    </w:p>
    <w:p w:rsidR="00703616" w:rsidRDefault="00703616">
      <w:pPr>
        <w:pStyle w:val="ConsPlusNormal"/>
        <w:ind w:firstLine="540"/>
        <w:jc w:val="both"/>
      </w:pPr>
      <w:r>
        <w:t>19. Слушатели, осваивающие содержание образовательной программы повышения квалификации руководящих работников и специалистов, текущую аттестацию не проходят. Итоговая аттестация осуществляется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703616" w:rsidRDefault="00703616">
      <w:pPr>
        <w:pStyle w:val="ConsPlusNormal"/>
        <w:ind w:firstLine="540"/>
        <w:jc w:val="both"/>
      </w:pPr>
      <w:r>
        <w:t>20. Слушателям, освоившим содержание образовательной программы повышения квалификации руководящих работников и специалистов и прошедшим итоговую аттестацию, выдается документ об образовании - свидетельство о повышении квалификации установленного образца.</w:t>
      </w:r>
    </w:p>
    <w:p w:rsidR="00703616" w:rsidRDefault="00703616">
      <w:pPr>
        <w:pStyle w:val="ConsPlusNormal"/>
        <w:ind w:firstLine="540"/>
        <w:jc w:val="both"/>
      </w:pPr>
    </w:p>
    <w:p w:rsidR="00703616" w:rsidRDefault="00703616">
      <w:pPr>
        <w:pStyle w:val="ConsPlusNormal"/>
        <w:jc w:val="center"/>
        <w:outlineLvl w:val="1"/>
      </w:pPr>
      <w:r>
        <w:t>ГЛАВА 3</w:t>
      </w:r>
    </w:p>
    <w:p w:rsidR="00703616" w:rsidRDefault="00703616">
      <w:pPr>
        <w:pStyle w:val="ConsPlusNormal"/>
        <w:jc w:val="center"/>
      </w:pPr>
      <w:r>
        <w:t>ОСОБЕННОСТИ РЕАЛИЗАЦИИ ОБРАЗОВАТЕЛЬНЫХ ПРОГРАММ ПЕРЕПОДГОТОВКИ РУКОВОДЯЩИХ РАБОТНИКОВ И СПЕЦИАЛИСТОВ</w:t>
      </w:r>
    </w:p>
    <w:p w:rsidR="00703616" w:rsidRDefault="00703616">
      <w:pPr>
        <w:pStyle w:val="ConsPlusNormal"/>
        <w:ind w:firstLine="540"/>
        <w:jc w:val="both"/>
      </w:pPr>
    </w:p>
    <w:p w:rsidR="00703616" w:rsidRDefault="00703616">
      <w:pPr>
        <w:pStyle w:val="ConsPlusNormal"/>
        <w:ind w:firstLine="540"/>
        <w:jc w:val="both"/>
      </w:pPr>
      <w:r>
        <w:t>21.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 образовательные программы переподготовки), реализуются в академии последипломного образования, институте повышения квалификации и переподготовки.</w:t>
      </w:r>
    </w:p>
    <w:p w:rsidR="00703616" w:rsidRDefault="00703616">
      <w:pPr>
        <w:pStyle w:val="ConsPlusNormal"/>
        <w:ind w:firstLine="540"/>
        <w:jc w:val="both"/>
      </w:pPr>
      <w:r>
        <w:t>Образовательные программы переподготовки также могут реализовываться:</w:t>
      </w:r>
    </w:p>
    <w:p w:rsidR="00703616" w:rsidRDefault="00703616">
      <w:pPr>
        <w:pStyle w:val="ConsPlusNormal"/>
        <w:ind w:firstLine="540"/>
        <w:jc w:val="both"/>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703616" w:rsidRDefault="00703616">
      <w:pPr>
        <w:pStyle w:val="ConsPlusNormal"/>
        <w:ind w:firstLine="540"/>
        <w:jc w:val="both"/>
      </w:pPr>
      <w:r>
        <w:t>в институте развития образования по согласованию с Министерством образования;</w:t>
      </w:r>
    </w:p>
    <w:p w:rsidR="00703616" w:rsidRDefault="00703616">
      <w:pPr>
        <w:pStyle w:val="ConsPlusNormal"/>
        <w:ind w:firstLine="540"/>
        <w:jc w:val="both"/>
      </w:pPr>
      <w:r>
        <w:t>в центре повышения квалификации руководящих работников и специалистов по решению Правительства Республики Беларусь;</w:t>
      </w:r>
    </w:p>
    <w:p w:rsidR="00703616" w:rsidRDefault="00703616">
      <w:pPr>
        <w:pStyle w:val="ConsPlusNormal"/>
        <w:ind w:firstLine="540"/>
        <w:jc w:val="both"/>
      </w:pPr>
      <w:r>
        <w:t>в учреждении образования "Белорусский государственный медицинский университет" на военно-медицинском факультете - для руководящих работников и специалистов Вооруженных Сил Республики Беларусь, других войск и воинских формирований, имеющих высшее и (или) среднее специальное медицинское образование.</w:t>
      </w:r>
    </w:p>
    <w:p w:rsidR="00703616" w:rsidRDefault="00703616">
      <w:pPr>
        <w:pStyle w:val="ConsPlusNormal"/>
        <w:jc w:val="both"/>
      </w:pPr>
      <w:r>
        <w:t xml:space="preserve">(абзац введен </w:t>
      </w:r>
      <w:hyperlink r:id="rId61" w:history="1">
        <w:r>
          <w:rPr>
            <w:color w:val="0000FF"/>
          </w:rPr>
          <w:t>постановлением</w:t>
        </w:r>
      </w:hyperlink>
      <w:r>
        <w:t xml:space="preserve"> Совмина от 31.08.2012 N 803)</w:t>
      </w:r>
    </w:p>
    <w:p w:rsidR="00703616" w:rsidRDefault="00703616">
      <w:pPr>
        <w:pStyle w:val="ConsPlusNormal"/>
        <w:ind w:firstLine="540"/>
        <w:jc w:val="both"/>
      </w:pPr>
      <w:r>
        <w:t xml:space="preserve">22. Образовательная программа переподготовки руководящих работников и специалистов, </w:t>
      </w:r>
      <w:r>
        <w:lastRenderedPageBreak/>
        <w:t>имеющих среднее специальное образование, может реализовываться в центрах повышения квалификации руководящих работников и специалистов системы здравоохранения, а также в учреждениях среднего специального образования при условии создания в их структуре отделений повышения квалификации и переподготовки.</w:t>
      </w:r>
    </w:p>
    <w:p w:rsidR="00703616" w:rsidRDefault="00703616">
      <w:pPr>
        <w:pStyle w:val="ConsPlusNormal"/>
        <w:ind w:firstLine="540"/>
        <w:jc w:val="both"/>
      </w:pPr>
      <w:r>
        <w:t>23.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для:</w:t>
      </w:r>
    </w:p>
    <w:p w:rsidR="00703616" w:rsidRDefault="00703616">
      <w:pPr>
        <w:pStyle w:val="ConsPlusNormal"/>
        <w:ind w:firstLine="540"/>
        <w:jc w:val="both"/>
      </w:pPr>
      <w:r>
        <w:t>руководящих работников государственных органов и иных государственных организаций - до 5 месяцев в очной форме получения образования;</w:t>
      </w:r>
    </w:p>
    <w:p w:rsidR="00703616" w:rsidRDefault="00703616">
      <w:pPr>
        <w:pStyle w:val="ConsPlusNormal"/>
        <w:ind w:firstLine="540"/>
        <w:jc w:val="both"/>
      </w:pPr>
      <w:r>
        <w:t>руководящих работников и специалистов - до 18 месяцев в очной форме получения образования и до 24 месяцев в заочной форме получения образования.</w:t>
      </w:r>
    </w:p>
    <w:p w:rsidR="00703616" w:rsidRDefault="00703616">
      <w:pPr>
        <w:pStyle w:val="ConsPlusNormal"/>
        <w:ind w:firstLine="540"/>
        <w:jc w:val="both"/>
      </w:pPr>
      <w:r>
        <w:t>24.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для:</w:t>
      </w:r>
    </w:p>
    <w:p w:rsidR="00703616" w:rsidRDefault="00703616">
      <w:pPr>
        <w:pStyle w:val="ConsPlusNormal"/>
        <w:ind w:firstLine="540"/>
        <w:jc w:val="both"/>
      </w:pPr>
      <w:r>
        <w:t>руководящих работников государственных органов и иных государственных организаций - до 5 месяцев в очной форме получения образования;</w:t>
      </w:r>
    </w:p>
    <w:p w:rsidR="00703616" w:rsidRDefault="00703616">
      <w:pPr>
        <w:pStyle w:val="ConsPlusNormal"/>
        <w:ind w:firstLine="540"/>
        <w:jc w:val="both"/>
      </w:pPr>
      <w:r>
        <w:t>руководящих работников и специалистов - до 7 месяцев в очной форме получения образования и до 9 месяцев в заочной форме получения образования.</w:t>
      </w:r>
    </w:p>
    <w:p w:rsidR="00703616" w:rsidRDefault="00703616">
      <w:pPr>
        <w:pStyle w:val="ConsPlusNormal"/>
        <w:ind w:firstLine="540"/>
        <w:jc w:val="both"/>
      </w:pPr>
      <w:r>
        <w:t>25. 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 имеющих:</w:t>
      </w:r>
    </w:p>
    <w:p w:rsidR="00703616" w:rsidRDefault="00703616">
      <w:pPr>
        <w:pStyle w:val="ConsPlusNormal"/>
        <w:ind w:firstLine="540"/>
        <w:jc w:val="both"/>
      </w:pPr>
      <w:r>
        <w:t>высшее образование, - не менее 1000 учебных часов;</w:t>
      </w:r>
    </w:p>
    <w:p w:rsidR="00703616" w:rsidRDefault="00703616">
      <w:pPr>
        <w:pStyle w:val="ConsPlusNormal"/>
        <w:ind w:firstLine="540"/>
        <w:jc w:val="both"/>
      </w:pPr>
      <w:r>
        <w:t>среднее специальное образование, - не менее 600 учебных часов.</w:t>
      </w:r>
    </w:p>
    <w:p w:rsidR="00703616" w:rsidRDefault="00703616">
      <w:pPr>
        <w:pStyle w:val="ConsPlusNormal"/>
        <w:ind w:firstLine="540"/>
        <w:jc w:val="both"/>
      </w:pPr>
      <w:r>
        <w:t>Общее количество учебных часов по типовому учебному плану по специальности переподготовки направления образования "Судебная экспертиза" должно составлять для образовательной программы переподготовки руководящих работников и специалистов, имеющих:</w:t>
      </w:r>
    </w:p>
    <w:p w:rsidR="00703616" w:rsidRDefault="00703616">
      <w:pPr>
        <w:pStyle w:val="ConsPlusNormal"/>
        <w:ind w:firstLine="540"/>
        <w:jc w:val="both"/>
      </w:pPr>
      <w:r>
        <w:t>высшее образование, - не менее 500 учебных часов;</w:t>
      </w:r>
    </w:p>
    <w:p w:rsidR="00703616" w:rsidRDefault="00703616">
      <w:pPr>
        <w:pStyle w:val="ConsPlusNormal"/>
        <w:ind w:firstLine="540"/>
        <w:jc w:val="both"/>
      </w:pPr>
      <w:r>
        <w:t>среднее специальное образование, - не менее 300 учебных часов.</w:t>
      </w:r>
    </w:p>
    <w:p w:rsidR="00703616" w:rsidRDefault="00703616">
      <w:pPr>
        <w:pStyle w:val="ConsPlusNormal"/>
        <w:jc w:val="both"/>
      </w:pPr>
      <w:r>
        <w:t xml:space="preserve">(часть вторая п. 25 введена </w:t>
      </w:r>
      <w:hyperlink r:id="rId62" w:history="1">
        <w:r>
          <w:rPr>
            <w:color w:val="0000FF"/>
          </w:rPr>
          <w:t>постановлением</w:t>
        </w:r>
      </w:hyperlink>
      <w:r>
        <w:t xml:space="preserve"> Совмина от 24.03.2014 N 253)</w:t>
      </w:r>
    </w:p>
    <w:p w:rsidR="00703616" w:rsidRDefault="00703616">
      <w:pPr>
        <w:pStyle w:val="ConsPlusNormal"/>
        <w:ind w:firstLine="540"/>
        <w:jc w:val="both"/>
      </w:pPr>
      <w:r>
        <w:t>Общее количество учебных часов по типовому учебному плану по специальности переподготовки может быть уменьшено по решению Министерства образования.</w:t>
      </w:r>
    </w:p>
    <w:p w:rsidR="00703616" w:rsidRDefault="00703616">
      <w:pPr>
        <w:pStyle w:val="ConsPlusNormal"/>
        <w:jc w:val="both"/>
      </w:pPr>
      <w:r>
        <w:t xml:space="preserve">(часть третья п. 25 введена </w:t>
      </w:r>
      <w:hyperlink r:id="rId63" w:history="1">
        <w:r>
          <w:rPr>
            <w:color w:val="0000FF"/>
          </w:rPr>
          <w:t>постановлением</w:t>
        </w:r>
      </w:hyperlink>
      <w:r>
        <w:t xml:space="preserve"> Совмина от 30.12.2016 N 1116)</w:t>
      </w:r>
    </w:p>
    <w:p w:rsidR="00703616" w:rsidRDefault="00703616">
      <w:pPr>
        <w:pStyle w:val="ConsPlusNormal"/>
        <w:ind w:firstLine="540"/>
        <w:jc w:val="both"/>
      </w:pPr>
      <w:r>
        <w:t>26. В случае, если слушатели имеют высшее (среднее специальное) образование по специальности одного направления образования со специальностью переподготовки, в типовых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703616" w:rsidRDefault="00703616">
      <w:pPr>
        <w:pStyle w:val="ConsPlusNormal"/>
        <w:ind w:firstLine="540"/>
        <w:jc w:val="both"/>
      </w:pPr>
      <w:r>
        <w:t>высшее образование, - не менее 500 учебных часов;</w:t>
      </w:r>
    </w:p>
    <w:p w:rsidR="00703616" w:rsidRDefault="00703616">
      <w:pPr>
        <w:pStyle w:val="ConsPlusNormal"/>
        <w:ind w:firstLine="540"/>
        <w:jc w:val="both"/>
      </w:pPr>
      <w:r>
        <w:t>среднее специальное образование, - не менее 300 учебных часов.</w:t>
      </w:r>
    </w:p>
    <w:p w:rsidR="00703616" w:rsidRDefault="00703616">
      <w:pPr>
        <w:pStyle w:val="ConsPlusNormal"/>
        <w:ind w:firstLine="540"/>
        <w:jc w:val="both"/>
      </w:pPr>
      <w:r>
        <w:t>27. При реализации образовательных программ переподготовки в учреждениях образования системы здравоохранения по специальностям профиля образования "Здравоохранение",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направления образования "Судебная экспертиза", в учреждениях, подчиненных Государственному пограничному комитету, по специальностям профиля образования "Службы безопасности", за исключением специальностей направления образования "Судебная экспертиза", наполняемость учебных групп слушателей составляет от 4 до 30 человек.</w:t>
      </w:r>
    </w:p>
    <w:p w:rsidR="00703616" w:rsidRDefault="00703616">
      <w:pPr>
        <w:pStyle w:val="ConsPlusNormal"/>
        <w:jc w:val="both"/>
      </w:pPr>
      <w:r>
        <w:t xml:space="preserve">(в ред. постановлений Совмина от 24.03.2014 </w:t>
      </w:r>
      <w:hyperlink r:id="rId64" w:history="1">
        <w:r>
          <w:rPr>
            <w:color w:val="0000FF"/>
          </w:rPr>
          <w:t>N 253</w:t>
        </w:r>
      </w:hyperlink>
      <w:r>
        <w:t xml:space="preserve">, от 30.12.2016 </w:t>
      </w:r>
      <w:hyperlink r:id="rId65" w:history="1">
        <w:r>
          <w:rPr>
            <w:color w:val="0000FF"/>
          </w:rPr>
          <w:t>N 1116</w:t>
        </w:r>
      </w:hyperlink>
      <w:r>
        <w:t>)</w:t>
      </w:r>
    </w:p>
    <w:p w:rsidR="00703616" w:rsidRDefault="00703616">
      <w:pPr>
        <w:pStyle w:val="ConsPlusNormal"/>
        <w:ind w:firstLine="540"/>
        <w:jc w:val="both"/>
      </w:pPr>
      <w:r>
        <w:t>28. В типовой учебный план по специальности переподготовки может быть включена стажировка, продолжительность которой в этом случае не должна превышать двух месяцев.</w:t>
      </w:r>
    </w:p>
    <w:p w:rsidR="00703616" w:rsidRDefault="00703616">
      <w:pPr>
        <w:pStyle w:val="ConsPlusNormal"/>
        <w:jc w:val="both"/>
      </w:pPr>
      <w:r>
        <w:t xml:space="preserve">(в ред. </w:t>
      </w:r>
      <w:hyperlink r:id="rId66" w:history="1">
        <w:r>
          <w:rPr>
            <w:color w:val="0000FF"/>
          </w:rPr>
          <w:t>постановления</w:t>
        </w:r>
      </w:hyperlink>
      <w:r>
        <w:t xml:space="preserve"> Совмина от 30.12.2016 N 1116)</w:t>
      </w:r>
    </w:p>
    <w:p w:rsidR="00703616" w:rsidRDefault="00703616">
      <w:pPr>
        <w:pStyle w:val="ConsPlusNormal"/>
        <w:ind w:firstLine="540"/>
        <w:jc w:val="both"/>
      </w:pPr>
      <w:r>
        <w:t>29. Учебный год при реализации образовательных программ переподготовки составляет 12 месяцев с начала получения дополнительного образования взрослых.</w:t>
      </w:r>
    </w:p>
    <w:p w:rsidR="00703616" w:rsidRDefault="00703616">
      <w:pPr>
        <w:pStyle w:val="ConsPlusNormal"/>
        <w:ind w:firstLine="540"/>
        <w:jc w:val="both"/>
      </w:pPr>
      <w:r>
        <w:t xml:space="preserve">30. Освоение содержания образовательных программ переподготовки не дает высшего или </w:t>
      </w:r>
      <w:r>
        <w:lastRenderedPageBreak/>
        <w:t>среднего специального образования по специальности переподготовки.</w:t>
      </w:r>
    </w:p>
    <w:p w:rsidR="00703616" w:rsidRDefault="00703616">
      <w:pPr>
        <w:pStyle w:val="ConsPlusNormal"/>
        <w:ind w:firstLine="540"/>
        <w:jc w:val="both"/>
      </w:pPr>
      <w:r>
        <w:t xml:space="preserve">31. Слушатели, получающие дополнительное образование взрослых при освоении содержания образовательных программ переподготовки, проходят текущую и итоговую аттестацию в </w:t>
      </w:r>
      <w:hyperlink r:id="rId67" w:history="1">
        <w:r>
          <w:rPr>
            <w:color w:val="0000FF"/>
          </w:rPr>
          <w:t>порядке</w:t>
        </w:r>
      </w:hyperlink>
      <w:r>
        <w:t>,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703616" w:rsidRDefault="00703616">
      <w:pPr>
        <w:pStyle w:val="ConsPlusNormal"/>
        <w:ind w:firstLine="540"/>
        <w:jc w:val="both"/>
      </w:pPr>
      <w:r>
        <w:t>32. Слушателям, освоившим содержание образовательной программы переподготовки руководящих работников и специалистов, имеющих высшее образование, и прошедшим итоговую аттестацию, выдается документ об образовании - диплом о переподготовке на уровне высшего образования установленного образца, слушателям, освоившим содержание образовательной программы переподготовки руководящих работников и специалистов, имеющих среднее специальное образование, и прошедшим итоговую аттестацию, - диплом о переподготовке на уровне среднего специального образования установленного образца.</w:t>
      </w:r>
    </w:p>
    <w:p w:rsidR="00703616" w:rsidRDefault="00703616">
      <w:pPr>
        <w:pStyle w:val="ConsPlusNormal"/>
        <w:ind w:firstLine="540"/>
        <w:jc w:val="both"/>
      </w:pPr>
    </w:p>
    <w:p w:rsidR="00703616" w:rsidRDefault="00703616">
      <w:pPr>
        <w:pStyle w:val="ConsPlusNormal"/>
        <w:jc w:val="center"/>
        <w:outlineLvl w:val="1"/>
      </w:pPr>
      <w:r>
        <w:t>ГЛАВА 4</w:t>
      </w:r>
    </w:p>
    <w:p w:rsidR="00703616" w:rsidRDefault="00703616">
      <w:pPr>
        <w:pStyle w:val="ConsPlusNormal"/>
        <w:jc w:val="center"/>
      </w:pPr>
      <w:r>
        <w:t>ОСОБЕННОСТИ РЕАЛИЗАЦИИ ОБРАЗОВАТЕЛЬНОЙ ПРОГРАММЫ СТАЖИРОВКИ РУКОВОДЯЩИХ РАБОТНИКОВ И СПЕЦИАЛИСТОВ</w:t>
      </w:r>
    </w:p>
    <w:p w:rsidR="00703616" w:rsidRDefault="00703616">
      <w:pPr>
        <w:pStyle w:val="ConsPlusNormal"/>
        <w:ind w:firstLine="540"/>
        <w:jc w:val="both"/>
      </w:pPr>
    </w:p>
    <w:p w:rsidR="00703616" w:rsidRDefault="00703616">
      <w:pPr>
        <w:pStyle w:val="ConsPlusNormal"/>
        <w:ind w:firstLine="540"/>
        <w:jc w:val="both"/>
      </w:pPr>
      <w:r>
        <w:t>33. Образовательная программа стажировки руководящих работников и специалистов реализуется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w:t>
      </w:r>
    </w:p>
    <w:p w:rsidR="00703616" w:rsidRDefault="00703616">
      <w:pPr>
        <w:pStyle w:val="ConsPlusNormal"/>
        <w:ind w:firstLine="540"/>
        <w:jc w:val="both"/>
      </w:pPr>
      <w:r>
        <w:t>В иных организациях, которым в соответствии с законодательством предоставлено право осуществлять образовательную деятельность, образовательная программа стажировки руководящих работников и специалистов может реализовываться в соответствии с видами деятельности, осуществляемыми данными организациями.</w:t>
      </w:r>
    </w:p>
    <w:p w:rsidR="00703616" w:rsidRDefault="00703616">
      <w:pPr>
        <w:pStyle w:val="ConsPlusNormal"/>
        <w:jc w:val="both"/>
      </w:pPr>
      <w:r>
        <w:t xml:space="preserve">(часть вторая п. 33 введена </w:t>
      </w:r>
      <w:hyperlink r:id="rId68" w:history="1">
        <w:r>
          <w:rPr>
            <w:color w:val="0000FF"/>
          </w:rPr>
          <w:t>постановлением</w:t>
        </w:r>
      </w:hyperlink>
      <w:r>
        <w:t xml:space="preserve"> Совмина от 30.12.2016 N 1116)</w:t>
      </w:r>
    </w:p>
    <w:p w:rsidR="00703616" w:rsidRDefault="00703616">
      <w:pPr>
        <w:pStyle w:val="ConsPlusNormal"/>
        <w:ind w:firstLine="540"/>
        <w:jc w:val="both"/>
      </w:pPr>
      <w:r>
        <w:t>34.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кроме руководящих работников государственных органов и иных государственных организаций,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 исходя из ее целей и содержания, и не должен превышать для слушателей, получающих образование в очной форме, 5 месяцев, в заочной форме - 8 месяцев.</w:t>
      </w:r>
    </w:p>
    <w:p w:rsidR="00703616" w:rsidRDefault="00703616">
      <w:pPr>
        <w:pStyle w:val="ConsPlusNormal"/>
        <w:ind w:firstLine="540"/>
        <w:jc w:val="both"/>
      </w:pPr>
      <w:r>
        <w:t>35. На стажировку в организации иностранных государств направляются работники, владеющие иностранным языком в объеме, необходимом для освоения учебной программы стажировки руководящих работников и специалистов.</w:t>
      </w:r>
    </w:p>
    <w:p w:rsidR="00703616" w:rsidRDefault="00703616">
      <w:pPr>
        <w:pStyle w:val="ConsPlusNormal"/>
        <w:ind w:firstLine="540"/>
        <w:jc w:val="both"/>
      </w:pPr>
      <w:r>
        <w:t>Решение о направлении работника, за исключением руководящих работников государственных органов и иных государственных организаций,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руководителем организации после согласования с республиканским органом государственного управления, в подчинении которого находится организация.</w:t>
      </w:r>
    </w:p>
    <w:p w:rsidR="00703616" w:rsidRDefault="00703616">
      <w:pPr>
        <w:pStyle w:val="ConsPlusNormal"/>
        <w:ind w:firstLine="540"/>
        <w:jc w:val="both"/>
      </w:pPr>
      <w:r>
        <w:t>36. Слушатели,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703616" w:rsidRDefault="00703616">
      <w:pPr>
        <w:pStyle w:val="ConsPlusNormal"/>
        <w:ind w:firstLine="540"/>
        <w:jc w:val="both"/>
      </w:pPr>
      <w:r>
        <w:t>37. Слушателям, освоившим содержание образовательной программы стажировки руководящих работников и специалистов и прошедшим итоговую аттестацию, выдается документ об обучении - свидетельство о стажировке руководящих работников и специалистов установленного образца.</w:t>
      </w:r>
    </w:p>
    <w:p w:rsidR="00703616" w:rsidRDefault="00703616">
      <w:pPr>
        <w:pStyle w:val="ConsPlusNormal"/>
        <w:ind w:firstLine="540"/>
        <w:jc w:val="both"/>
      </w:pPr>
    </w:p>
    <w:p w:rsidR="00703616" w:rsidRDefault="00703616">
      <w:pPr>
        <w:pStyle w:val="ConsPlusNormal"/>
        <w:jc w:val="center"/>
        <w:outlineLvl w:val="1"/>
      </w:pPr>
      <w:r>
        <w:t>ГЛАВА 5</w:t>
      </w:r>
    </w:p>
    <w:p w:rsidR="00703616" w:rsidRDefault="00703616">
      <w:pPr>
        <w:pStyle w:val="ConsPlusNormal"/>
        <w:jc w:val="center"/>
      </w:pPr>
      <w:r>
        <w:t>ОСОБЕННОСТИ РЕАЛИЗАЦИИ ОБРАЗОВАТЕЛЬНОЙ ПРОГРАММЫ ОБУЧЕНИЯ В ОРГАНИЗАЦИЯХ</w:t>
      </w:r>
    </w:p>
    <w:p w:rsidR="00703616" w:rsidRDefault="00703616">
      <w:pPr>
        <w:pStyle w:val="ConsPlusNormal"/>
        <w:ind w:firstLine="540"/>
        <w:jc w:val="both"/>
      </w:pPr>
    </w:p>
    <w:p w:rsidR="00703616" w:rsidRDefault="00703616">
      <w:pPr>
        <w:pStyle w:val="ConsPlusNormal"/>
        <w:ind w:firstLine="540"/>
        <w:jc w:val="both"/>
      </w:pPr>
      <w:r>
        <w:t>38. Образовательная программа обучения в организациях реализуется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703616" w:rsidRDefault="00703616">
      <w:pPr>
        <w:pStyle w:val="ConsPlusNormal"/>
        <w:ind w:firstLine="540"/>
        <w:jc w:val="both"/>
      </w:pPr>
      <w:r>
        <w:t>39.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703616" w:rsidRDefault="00703616">
      <w:pPr>
        <w:pStyle w:val="ConsPlusNormal"/>
        <w:ind w:firstLine="540"/>
        <w:jc w:val="both"/>
      </w:pPr>
      <w:r>
        <w:t>40. Образовательный процесс при реализации образовательной программы обучения в организациях может осуществляться в группах и индивидуально.</w:t>
      </w:r>
    </w:p>
    <w:p w:rsidR="00703616" w:rsidRDefault="00703616">
      <w:pPr>
        <w:pStyle w:val="ConsPlusNormal"/>
        <w:ind w:firstLine="540"/>
        <w:jc w:val="both"/>
      </w:pPr>
      <w:r>
        <w:t>41. Учебные занятия, направленные на формирование профессиональных навыков, необходимых для выполнения работниками своих должностных обязанностей, могут быть организованы в форме лекций, семинаров, практических, лабораторных, практических выездных занятий, деловых и ролевых игр, круглых столов, инструктажей и другого.</w:t>
      </w:r>
    </w:p>
    <w:p w:rsidR="00703616" w:rsidRDefault="00703616">
      <w:pPr>
        <w:pStyle w:val="ConsPlusNormal"/>
        <w:ind w:firstLine="540"/>
        <w:jc w:val="both"/>
      </w:pPr>
      <w:r>
        <w:t>42. Учреждение дополнительного образования взрослых, иное учреждение образования, реализующее образовательную программу обучения в организациях,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образовательную программу обучения в организациях, определяют перечень и разрабатывают учебно-программную документацию образовательной программы обучения в организациях.</w:t>
      </w:r>
    </w:p>
    <w:p w:rsidR="00703616" w:rsidRDefault="00703616">
      <w:pPr>
        <w:pStyle w:val="ConsPlusNormal"/>
        <w:ind w:firstLine="540"/>
        <w:jc w:val="both"/>
      </w:pPr>
      <w:r>
        <w:t>43. Слушатели, осваивающие содержание образовательной программы обучения в организациях, аттестацию не проходят.</w:t>
      </w:r>
    </w:p>
    <w:p w:rsidR="00703616" w:rsidRDefault="00703616">
      <w:pPr>
        <w:pStyle w:val="ConsPlusNormal"/>
        <w:ind w:firstLine="540"/>
        <w:jc w:val="both"/>
      </w:pPr>
      <w:r>
        <w:t>44. Слушателям, освоившим содержание образовательной программы обучения в организациях, документы об образовании (документы об обучении) не выдаются.</w:t>
      </w:r>
    </w:p>
    <w:p w:rsidR="00703616" w:rsidRDefault="00703616">
      <w:pPr>
        <w:pStyle w:val="ConsPlusNormal"/>
        <w:ind w:firstLine="540"/>
        <w:jc w:val="both"/>
      </w:pPr>
    </w:p>
    <w:p w:rsidR="00703616" w:rsidRDefault="00703616">
      <w:pPr>
        <w:pStyle w:val="ConsPlusNormal"/>
        <w:jc w:val="center"/>
        <w:outlineLvl w:val="1"/>
      </w:pPr>
      <w:r>
        <w:t>ГЛАВА 6</w:t>
      </w:r>
    </w:p>
    <w:p w:rsidR="00703616" w:rsidRDefault="00703616">
      <w:pPr>
        <w:pStyle w:val="ConsPlusNormal"/>
        <w:jc w:val="center"/>
      </w:pPr>
      <w: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703616" w:rsidRDefault="00703616">
      <w:pPr>
        <w:pStyle w:val="ConsPlusNormal"/>
        <w:ind w:firstLine="540"/>
        <w:jc w:val="both"/>
      </w:pPr>
    </w:p>
    <w:p w:rsidR="00703616" w:rsidRDefault="00703616">
      <w:pPr>
        <w:pStyle w:val="ConsPlusNormal"/>
        <w:ind w:firstLine="540"/>
        <w:jc w:val="both"/>
      </w:pPr>
      <w:r>
        <w:t>45. Государственные органы и иные государственные организации:</w:t>
      </w:r>
    </w:p>
    <w:p w:rsidR="00703616" w:rsidRDefault="00703616">
      <w:pPr>
        <w:pStyle w:val="ConsPlusNormal"/>
        <w:ind w:firstLine="540"/>
        <w:jc w:val="both"/>
      </w:pPr>
      <w:r>
        <w:t>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w:t>
      </w:r>
    </w:p>
    <w:p w:rsidR="00703616" w:rsidRDefault="00703616">
      <w:pPr>
        <w:pStyle w:val="ConsPlusNormal"/>
        <w:ind w:firstLine="540"/>
        <w:jc w:val="both"/>
      </w:pPr>
      <w:r>
        <w:t>создают отраслевые системы непрерывного профессионального образования руководящих работников и специалистов;</w:t>
      </w:r>
    </w:p>
    <w:p w:rsidR="00703616" w:rsidRDefault="00703616">
      <w:pPr>
        <w:pStyle w:val="ConsPlusNormal"/>
        <w:ind w:firstLine="540"/>
        <w:jc w:val="both"/>
      </w:pPr>
      <w:r>
        <w:t>обеспечивают соответствие содержания образовательных программ непрерывного профессионального образовании руководящих работников и специалистов требованиям научно-технического и социально-экономического развития отрасли;</w:t>
      </w:r>
    </w:p>
    <w:p w:rsidR="00703616" w:rsidRDefault="00703616">
      <w:pPr>
        <w:pStyle w:val="ConsPlusNormal"/>
        <w:ind w:firstLine="540"/>
        <w:jc w:val="both"/>
      </w:pPr>
      <w:r>
        <w:t>разрабатывают и утверждают отраслевые нормативные правовые акты, регулирующие вопросы непрерывного профессионального образования руководящих работников и специалистов;</w:t>
      </w:r>
    </w:p>
    <w:p w:rsidR="00703616" w:rsidRDefault="00703616">
      <w:pPr>
        <w:pStyle w:val="ConsPlusNormal"/>
        <w:ind w:firstLine="540"/>
        <w:jc w:val="both"/>
      </w:pPr>
      <w:r>
        <w:t>взаимодействуют с Министерством образования по вопросам нормативного, научно-методического обеспечения непрерывного профессионального образования руководящих работников и специалистов;</w:t>
      </w:r>
    </w:p>
    <w:p w:rsidR="00703616" w:rsidRDefault="00703616">
      <w:pPr>
        <w:pStyle w:val="ConsPlusNormal"/>
        <w:ind w:firstLine="540"/>
        <w:jc w:val="both"/>
      </w:pPr>
      <w:r>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703616" w:rsidRDefault="00703616">
      <w:pPr>
        <w:pStyle w:val="ConsPlusNormal"/>
        <w:ind w:firstLine="540"/>
        <w:jc w:val="both"/>
      </w:pPr>
      <w:r>
        <w:t xml:space="preserve">устанавливают контрольные цифры приема слушателей, обучаемых за счет средств республиканского бюджета, в подчиненные учреждения дополнительного образования взрослых, </w:t>
      </w:r>
      <w:r>
        <w:lastRenderedPageBreak/>
        <w:t>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w:t>
      </w:r>
    </w:p>
    <w:p w:rsidR="00703616" w:rsidRDefault="00703616">
      <w:pPr>
        <w:pStyle w:val="ConsPlusNormal"/>
        <w:ind w:firstLine="540"/>
        <w:jc w:val="both"/>
      </w:pPr>
      <w:r>
        <w:t>обобщают и распространяют передовой опыт организации непрерывного профессионального образования руководящих работников и специалистов;</w:t>
      </w:r>
    </w:p>
    <w:p w:rsidR="00703616" w:rsidRDefault="00703616">
      <w:pPr>
        <w:pStyle w:val="ConsPlusNormal"/>
        <w:ind w:firstLine="540"/>
        <w:jc w:val="both"/>
      </w:pPr>
      <w:r>
        <w:t>осуществляют иные полномочия, предусмотренные законодательством.</w:t>
      </w:r>
    </w:p>
    <w:p w:rsidR="00703616" w:rsidRDefault="00703616">
      <w:pPr>
        <w:pStyle w:val="ConsPlusNormal"/>
        <w:ind w:firstLine="540"/>
        <w:jc w:val="both"/>
      </w:pPr>
      <w:r>
        <w:t>46. Руководители организаций:</w:t>
      </w:r>
    </w:p>
    <w:p w:rsidR="00703616" w:rsidRDefault="00703616">
      <w:pPr>
        <w:pStyle w:val="ConsPlusNormal"/>
        <w:ind w:firstLine="540"/>
        <w:jc w:val="both"/>
      </w:pPr>
      <w: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703616" w:rsidRDefault="00703616">
      <w:pPr>
        <w:pStyle w:val="ConsPlusNormal"/>
        <w:ind w:firstLine="540"/>
        <w:jc w:val="both"/>
      </w:pPr>
      <w:r>
        <w:t xml:space="preserve">абзац исключен. - </w:t>
      </w:r>
      <w:hyperlink r:id="rId69" w:history="1">
        <w:r>
          <w:rPr>
            <w:color w:val="0000FF"/>
          </w:rPr>
          <w:t>Постановление</w:t>
        </w:r>
      </w:hyperlink>
      <w:r>
        <w:t xml:space="preserve"> Совмина от 30.12.2016 N 1116;</w:t>
      </w:r>
    </w:p>
    <w:p w:rsidR="00703616" w:rsidRDefault="00703616">
      <w:pPr>
        <w:pStyle w:val="ConsPlusNormal"/>
        <w:ind w:firstLine="540"/>
        <w:jc w:val="both"/>
      </w:pPr>
      <w:r>
        <w:t>организуют обучение работников в организации;</w:t>
      </w:r>
    </w:p>
    <w:p w:rsidR="00703616" w:rsidRDefault="00703616">
      <w:pPr>
        <w:pStyle w:val="ConsPlusNormal"/>
        <w:ind w:firstLine="540"/>
        <w:jc w:val="both"/>
      </w:pPr>
      <w:r>
        <w:t>обеспечивают соблюдение гарантий работникам, направляемым для освоения содержания образовательных программ дополнительного образования взрослых, в порядке, установленном законодательством.</w:t>
      </w:r>
    </w:p>
    <w:p w:rsidR="00703616" w:rsidRDefault="00703616">
      <w:pPr>
        <w:pStyle w:val="ConsPlusNormal"/>
        <w:ind w:firstLine="540"/>
        <w:jc w:val="both"/>
      </w:pPr>
      <w:r>
        <w:t>47. Руководители организаций обеспечивают направление:</w:t>
      </w:r>
    </w:p>
    <w:p w:rsidR="00703616" w:rsidRDefault="00703616">
      <w:pPr>
        <w:pStyle w:val="ConsPlusNormal"/>
        <w:ind w:firstLine="540"/>
        <w:jc w:val="both"/>
      </w:pPr>
      <w:r>
        <w:t>работников внешнеэкономических и маркетинговых служб,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3 года;</w:t>
      </w:r>
    </w:p>
    <w:p w:rsidR="00703616" w:rsidRDefault="00703616">
      <w:pPr>
        <w:pStyle w:val="ConsPlusNormal"/>
        <w:ind w:firstLine="540"/>
        <w:jc w:val="both"/>
      </w:pPr>
      <w: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5 лет;</w:t>
      </w:r>
    </w:p>
    <w:p w:rsidR="00703616" w:rsidRDefault="00703616">
      <w:pPr>
        <w:pStyle w:val="ConsPlusNormal"/>
        <w:ind w:firstLine="540"/>
        <w:jc w:val="both"/>
      </w:pPr>
      <w: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w:t>
      </w:r>
    </w:p>
    <w:p w:rsidR="00703616" w:rsidRDefault="00703616">
      <w:pPr>
        <w:pStyle w:val="ConsPlusNormal"/>
        <w:jc w:val="both"/>
      </w:pPr>
      <w:r>
        <w:t xml:space="preserve">(п. 47 введен </w:t>
      </w:r>
      <w:hyperlink r:id="rId70" w:history="1">
        <w:r>
          <w:rPr>
            <w:color w:val="0000FF"/>
          </w:rPr>
          <w:t>постановлением</w:t>
        </w:r>
      </w:hyperlink>
      <w:r>
        <w:t xml:space="preserve"> Совмина от 30.12.2016 N 1116)</w:t>
      </w: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nformat"/>
        <w:jc w:val="both"/>
      </w:pPr>
      <w:r>
        <w:t xml:space="preserve">                                                        УТВЕРЖДЕНО</w:t>
      </w:r>
    </w:p>
    <w:p w:rsidR="00703616" w:rsidRDefault="00703616">
      <w:pPr>
        <w:pStyle w:val="ConsPlusNonformat"/>
        <w:jc w:val="both"/>
      </w:pPr>
      <w:r>
        <w:t xml:space="preserve">                                                        Постановление</w:t>
      </w:r>
    </w:p>
    <w:p w:rsidR="00703616" w:rsidRDefault="00703616">
      <w:pPr>
        <w:pStyle w:val="ConsPlusNonformat"/>
        <w:jc w:val="both"/>
      </w:pPr>
      <w:r>
        <w:t xml:space="preserve">                                                        Совета Министров</w:t>
      </w:r>
    </w:p>
    <w:p w:rsidR="00703616" w:rsidRDefault="00703616">
      <w:pPr>
        <w:pStyle w:val="ConsPlusNonformat"/>
        <w:jc w:val="both"/>
      </w:pPr>
      <w:r>
        <w:t xml:space="preserve">                                                        Республики Беларусь</w:t>
      </w:r>
    </w:p>
    <w:p w:rsidR="00703616" w:rsidRDefault="00703616">
      <w:pPr>
        <w:pStyle w:val="ConsPlusNonformat"/>
        <w:jc w:val="both"/>
      </w:pPr>
      <w:r>
        <w:t xml:space="preserve">                                                        15.07.2011 N 954</w:t>
      </w:r>
    </w:p>
    <w:p w:rsidR="00703616" w:rsidRDefault="00703616">
      <w:pPr>
        <w:pStyle w:val="ConsPlusNormal"/>
        <w:ind w:firstLine="540"/>
        <w:jc w:val="both"/>
      </w:pPr>
    </w:p>
    <w:p w:rsidR="00703616" w:rsidRDefault="00703616">
      <w:pPr>
        <w:pStyle w:val="ConsPlusTitle"/>
        <w:jc w:val="center"/>
      </w:pPr>
      <w:bookmarkStart w:id="5" w:name="P442"/>
      <w:bookmarkEnd w:id="5"/>
      <w:r>
        <w:t>ПОЛОЖЕНИЕ</w:t>
      </w:r>
    </w:p>
    <w:p w:rsidR="00703616" w:rsidRDefault="00703616">
      <w:pPr>
        <w:pStyle w:val="ConsPlusTitle"/>
        <w:jc w:val="center"/>
      </w:pPr>
      <w:r>
        <w:t>О НЕПРЕРЫВНОМ ПРОФЕССИОНАЛЬНОМ ОБУЧЕНИИ ПО ПРОФЕССИЯМ РАБОЧИХ</w:t>
      </w:r>
    </w:p>
    <w:p w:rsidR="00703616" w:rsidRDefault="00703616">
      <w:pPr>
        <w:pStyle w:val="ConsPlusNormal"/>
        <w:jc w:val="center"/>
      </w:pPr>
    </w:p>
    <w:p w:rsidR="00703616" w:rsidRDefault="00703616">
      <w:pPr>
        <w:pStyle w:val="ConsPlusNormal"/>
        <w:jc w:val="center"/>
      </w:pPr>
      <w:r>
        <w:t xml:space="preserve">(в ред. постановлений Совмина от 29.12.2012 </w:t>
      </w:r>
      <w:hyperlink r:id="rId71" w:history="1">
        <w:r>
          <w:rPr>
            <w:color w:val="0000FF"/>
          </w:rPr>
          <w:t>N 1251</w:t>
        </w:r>
      </w:hyperlink>
      <w:r>
        <w:t>,</w:t>
      </w:r>
    </w:p>
    <w:p w:rsidR="00703616" w:rsidRDefault="00703616">
      <w:pPr>
        <w:pStyle w:val="ConsPlusNormal"/>
        <w:jc w:val="center"/>
      </w:pPr>
      <w:r>
        <w:t xml:space="preserve">от 24.03.2014 </w:t>
      </w:r>
      <w:hyperlink r:id="rId72" w:history="1">
        <w:r>
          <w:rPr>
            <w:color w:val="0000FF"/>
          </w:rPr>
          <w:t>N 253</w:t>
        </w:r>
      </w:hyperlink>
      <w:r>
        <w:t xml:space="preserve">, от 29.06.2016 </w:t>
      </w:r>
      <w:hyperlink r:id="rId73" w:history="1">
        <w:r>
          <w:rPr>
            <w:color w:val="0000FF"/>
          </w:rPr>
          <w:t>N 507</w:t>
        </w:r>
      </w:hyperlink>
      <w:r>
        <w:t xml:space="preserve">, от 30.12.2016 </w:t>
      </w:r>
      <w:hyperlink r:id="rId74" w:history="1">
        <w:r>
          <w:rPr>
            <w:color w:val="0000FF"/>
          </w:rPr>
          <w:t>N 1116</w:t>
        </w:r>
      </w:hyperlink>
      <w:r>
        <w:t>)</w:t>
      </w:r>
    </w:p>
    <w:p w:rsidR="00703616" w:rsidRDefault="00703616">
      <w:pPr>
        <w:pStyle w:val="ConsPlusNormal"/>
        <w:ind w:firstLine="540"/>
        <w:jc w:val="both"/>
      </w:pPr>
    </w:p>
    <w:p w:rsidR="00703616" w:rsidRDefault="00703616">
      <w:pPr>
        <w:pStyle w:val="ConsPlusNormal"/>
        <w:jc w:val="center"/>
        <w:outlineLvl w:val="1"/>
      </w:pPr>
      <w:r>
        <w:t>ГЛАВА 1</w:t>
      </w:r>
    </w:p>
    <w:p w:rsidR="00703616" w:rsidRDefault="00703616">
      <w:pPr>
        <w:pStyle w:val="ConsPlusNormal"/>
        <w:jc w:val="center"/>
      </w:pPr>
      <w:r>
        <w:t>ОБЩИЕ ПОЛОЖЕНИЯ</w:t>
      </w:r>
    </w:p>
    <w:p w:rsidR="00703616" w:rsidRDefault="00703616">
      <w:pPr>
        <w:pStyle w:val="ConsPlusNormal"/>
        <w:ind w:firstLine="540"/>
        <w:jc w:val="both"/>
      </w:pPr>
    </w:p>
    <w:p w:rsidR="00703616" w:rsidRDefault="00703616">
      <w:pPr>
        <w:pStyle w:val="ConsPlusNormal"/>
        <w:ind w:firstLine="540"/>
        <w:jc w:val="both"/>
      </w:pPr>
      <w:r>
        <w:t xml:space="preserve">1. Настоящим Положением, разработанным на основании </w:t>
      </w:r>
      <w:hyperlink r:id="rId75" w:history="1">
        <w:r>
          <w:rPr>
            <w:color w:val="0000FF"/>
          </w:rPr>
          <w:t>статьи 250</w:t>
        </w:r>
      </w:hyperlink>
      <w:r>
        <w:t xml:space="preserve"> Кодекса Республики Беларусь об образовании, регулируется порядок осуществления непрерывного профессионального обучения по профессиям рабочих.</w:t>
      </w:r>
    </w:p>
    <w:p w:rsidR="00703616" w:rsidRDefault="00703616">
      <w:pPr>
        <w:pStyle w:val="ConsPlusNormal"/>
        <w:ind w:firstLine="540"/>
        <w:jc w:val="both"/>
      </w:pPr>
      <w: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703616" w:rsidRDefault="00703616">
      <w:pPr>
        <w:pStyle w:val="ConsPlusNormal"/>
        <w:ind w:firstLine="540"/>
        <w:jc w:val="both"/>
      </w:pPr>
      <w:r>
        <w:lastRenderedPageBreak/>
        <w:t>образовательной программы повышения квалификации рабочих (служащих);</w:t>
      </w:r>
    </w:p>
    <w:p w:rsidR="00703616" w:rsidRDefault="00703616">
      <w:pPr>
        <w:pStyle w:val="ConsPlusNormal"/>
        <w:ind w:firstLine="540"/>
        <w:jc w:val="both"/>
      </w:pPr>
      <w:r>
        <w:t>образовательной программы переподготовки рабочих (служащих);</w:t>
      </w:r>
    </w:p>
    <w:p w:rsidR="00703616" w:rsidRDefault="00703616">
      <w:pPr>
        <w:pStyle w:val="ConsPlusNormal"/>
        <w:ind w:firstLine="540"/>
        <w:jc w:val="both"/>
      </w:pPr>
      <w:r>
        <w:t>образовательной программы профессиональной подготовки рабочих (служащих).</w:t>
      </w:r>
    </w:p>
    <w:p w:rsidR="00703616" w:rsidRDefault="00703616">
      <w:pPr>
        <w:pStyle w:val="ConsPlusNormal"/>
        <w:ind w:firstLine="540"/>
        <w:jc w:val="both"/>
      </w:pPr>
      <w:r>
        <w:t>3. Основными задачами непрерывного профессионального обучения по профессиям рабочих являются:</w:t>
      </w:r>
    </w:p>
    <w:p w:rsidR="00703616" w:rsidRDefault="00703616">
      <w:pPr>
        <w:pStyle w:val="ConsPlusNormal"/>
        <w:ind w:firstLine="540"/>
        <w:jc w:val="both"/>
      </w:pPr>
      <w:r>
        <w:t>реализация образовательных программ повышения квалификации, переподготовки и профессиональной подготовки рабочих (служащих);</w:t>
      </w:r>
    </w:p>
    <w:p w:rsidR="00703616" w:rsidRDefault="00703616">
      <w:pPr>
        <w:pStyle w:val="ConsPlusNormal"/>
        <w:ind w:firstLine="540"/>
        <w:jc w:val="both"/>
      </w:pPr>
      <w:r>
        <w:t>профессиональное развитие рабочих (служащих) и удовлетворение их познавательных потребностей;</w:t>
      </w:r>
    </w:p>
    <w:p w:rsidR="00703616" w:rsidRDefault="00703616">
      <w:pPr>
        <w:pStyle w:val="ConsPlusNormal"/>
        <w:ind w:firstLine="540"/>
        <w:jc w:val="both"/>
      </w:pPr>
      <w:r>
        <w:t>обеспечение отраслей экономики профессиональными кадрами требуемого уровня квалификации;</w:t>
      </w:r>
    </w:p>
    <w:p w:rsidR="00703616" w:rsidRDefault="00703616">
      <w:pPr>
        <w:pStyle w:val="ConsPlusNormal"/>
        <w:ind w:firstLine="540"/>
        <w:jc w:val="both"/>
      </w:pPr>
      <w: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703616" w:rsidRDefault="00703616">
      <w:pPr>
        <w:pStyle w:val="ConsPlusNormal"/>
        <w:ind w:firstLine="540"/>
        <w:jc w:val="both"/>
      </w:pPr>
      <w:r>
        <w:t>4. Непрерывное профессиональное обучение по профессиям рабочих в организациях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703616" w:rsidRDefault="00703616">
      <w:pPr>
        <w:pStyle w:val="ConsPlusNormal"/>
        <w:jc w:val="both"/>
      </w:pPr>
      <w:r>
        <w:t xml:space="preserve">(в ред. </w:t>
      </w:r>
      <w:hyperlink r:id="rId76" w:history="1">
        <w:r>
          <w:rPr>
            <w:color w:val="0000FF"/>
          </w:rPr>
          <w:t>постановления</w:t>
        </w:r>
      </w:hyperlink>
      <w:r>
        <w:t xml:space="preserve"> Совмина от 30.12.2016 N 1116)</w:t>
      </w:r>
    </w:p>
    <w:p w:rsidR="00703616" w:rsidRDefault="00703616">
      <w:pPr>
        <w:pStyle w:val="ConsPlusNormal"/>
        <w:ind w:firstLine="540"/>
        <w:jc w:val="both"/>
      </w:pPr>
    </w:p>
    <w:p w:rsidR="00703616" w:rsidRDefault="00703616">
      <w:pPr>
        <w:pStyle w:val="ConsPlusNormal"/>
        <w:jc w:val="center"/>
        <w:outlineLvl w:val="1"/>
      </w:pPr>
      <w:r>
        <w:t>ГЛАВА 2</w:t>
      </w:r>
    </w:p>
    <w:p w:rsidR="00703616" w:rsidRDefault="00703616">
      <w:pPr>
        <w:pStyle w:val="ConsPlusNormal"/>
        <w:jc w:val="center"/>
      </w:pPr>
      <w:r>
        <w:t>ОСОБЕННОСТИ РЕАЛИЗАЦИИ ОБРАЗОВАТЕЛЬНЫХ ПРОГРАММ ПОВЫШЕНИЯ КВАЛИФИКАЦИИ, ПЕРЕПОДГОТОВКИ, ПРОФЕССИОНАЛЬНОЙ ПОДГОТОВКИ РАБОЧИХ (СЛУЖАЩИХ)</w:t>
      </w:r>
    </w:p>
    <w:p w:rsidR="00703616" w:rsidRDefault="00703616">
      <w:pPr>
        <w:pStyle w:val="ConsPlusNormal"/>
        <w:ind w:firstLine="540"/>
        <w:jc w:val="both"/>
      </w:pPr>
    </w:p>
    <w:p w:rsidR="00703616" w:rsidRDefault="00703616">
      <w:pPr>
        <w:pStyle w:val="ConsPlusNormal"/>
        <w:ind w:firstLine="540"/>
        <w:jc w:val="both"/>
      </w:pPr>
      <w:r>
        <w:t xml:space="preserve">5. Срок получения дополнительного образования взрослых и присваиваемый квалификационный разряд (класс, категория) по профессии при освоении содержания образовательной программы профессиональной подготовки рабочих (служащих) определены в </w:t>
      </w:r>
      <w:hyperlink r:id="rId77" w:history="1">
        <w:r>
          <w:rPr>
            <w:color w:val="0000FF"/>
          </w:rPr>
          <w:t>перечне</w:t>
        </w:r>
      </w:hyperlink>
      <w:r>
        <w:t xml:space="preserve"> профессий для подготовки рабочих, утвержденном Министерством образования и Министерством труда и социальной защиты.</w:t>
      </w:r>
    </w:p>
    <w:p w:rsidR="00703616" w:rsidRDefault="00703616">
      <w:pPr>
        <w:pStyle w:val="ConsPlusNormal"/>
        <w:ind w:firstLine="540"/>
        <w:jc w:val="both"/>
      </w:pPr>
      <w:r>
        <w:t>При освоении содержания образовательной программы переподготовки рабочих (служащих):</w:t>
      </w:r>
    </w:p>
    <w:p w:rsidR="00703616" w:rsidRDefault="00703616">
      <w:pPr>
        <w:pStyle w:val="ConsPlusNormal"/>
        <w:ind w:firstLine="540"/>
        <w:jc w:val="both"/>
      </w:pPr>
      <w:r>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w:t>
      </w:r>
    </w:p>
    <w:p w:rsidR="00703616" w:rsidRDefault="00703616">
      <w:pPr>
        <w:pStyle w:val="ConsPlusNormal"/>
        <w:ind w:firstLine="540"/>
        <w:jc w:val="both"/>
      </w:pPr>
      <w:r>
        <w:t>присваиваемый квалификационный разряд (класс, категория) должен соответствовать квалификационному разряду (классу, категории), присваиваемому по результатам освоения образовательной программы профессиональной подготовки рабочих (служащих) по соответствующей профессии.</w:t>
      </w:r>
    </w:p>
    <w:p w:rsidR="00703616" w:rsidRDefault="00703616">
      <w:pPr>
        <w:pStyle w:val="ConsPlusNormal"/>
        <w:ind w:firstLine="540"/>
        <w:jc w:val="both"/>
      </w:pPr>
      <w:r>
        <w:t>Перечень профессий, по которым присвоение квалификационного разряда (класса, категории) по профессии возможно только по результатам освоения образовательной программы переподготовки рабочих (служащих), с указанием срока получения дополнительного образования взрослых и присваиваемого квалификационного разряда (класса, категории) утверждается Министерством образования и Министерством труда и социальной защиты.</w:t>
      </w:r>
    </w:p>
    <w:p w:rsidR="00703616" w:rsidRDefault="00703616">
      <w:pPr>
        <w:pStyle w:val="ConsPlusNormal"/>
        <w:ind w:firstLine="540"/>
        <w:jc w:val="both"/>
      </w:pPr>
      <w:r>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703616" w:rsidRDefault="00703616">
      <w:pPr>
        <w:pStyle w:val="ConsPlusNormal"/>
        <w:jc w:val="both"/>
      </w:pPr>
      <w:r>
        <w:t xml:space="preserve">(п. 5 в ред. </w:t>
      </w:r>
      <w:hyperlink r:id="rId78" w:history="1">
        <w:r>
          <w:rPr>
            <w:color w:val="0000FF"/>
          </w:rPr>
          <w:t>постановления</w:t>
        </w:r>
      </w:hyperlink>
      <w:r>
        <w:t xml:space="preserve"> Совмина от 30.12.2016 N 1116)</w:t>
      </w:r>
    </w:p>
    <w:p w:rsidR="00703616" w:rsidRDefault="00703616">
      <w:pPr>
        <w:pStyle w:val="ConsPlusNormal"/>
        <w:ind w:firstLine="540"/>
        <w:jc w:val="both"/>
      </w:pPr>
      <w: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703616" w:rsidRDefault="00703616">
      <w:pPr>
        <w:pStyle w:val="ConsPlusNormal"/>
        <w:jc w:val="both"/>
      </w:pPr>
      <w:r>
        <w:t xml:space="preserve">(в ред. </w:t>
      </w:r>
      <w:hyperlink r:id="rId79" w:history="1">
        <w:r>
          <w:rPr>
            <w:color w:val="0000FF"/>
          </w:rPr>
          <w:t>постановления</w:t>
        </w:r>
      </w:hyperlink>
      <w:r>
        <w:t xml:space="preserve"> Совмина от 30.12.2016 N 1116)</w:t>
      </w:r>
    </w:p>
    <w:p w:rsidR="00703616" w:rsidRDefault="00703616">
      <w:pPr>
        <w:pStyle w:val="ConsPlusNormal"/>
        <w:ind w:firstLine="540"/>
        <w:jc w:val="both"/>
      </w:pPr>
      <w:r>
        <w:lastRenderedPageBreak/>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703616" w:rsidRDefault="00703616">
      <w:pPr>
        <w:pStyle w:val="ConsPlusNormal"/>
        <w:ind w:firstLine="540"/>
        <w:jc w:val="both"/>
      </w:pPr>
      <w:r>
        <w:t>в учреждениях дополнительного образования взрослых;</w:t>
      </w:r>
    </w:p>
    <w:p w:rsidR="00703616" w:rsidRDefault="00703616">
      <w:pPr>
        <w:pStyle w:val="ConsPlusNormal"/>
        <w:ind w:firstLine="540"/>
        <w:jc w:val="both"/>
      </w:pPr>
      <w:r>
        <w:t>в иных учреждениях образования, реализующих образовательные программы дополнительного образования взрослых;</w:t>
      </w:r>
    </w:p>
    <w:p w:rsidR="00703616" w:rsidRDefault="00703616">
      <w:pPr>
        <w:pStyle w:val="ConsPlusNormal"/>
        <w:ind w:firstLine="540"/>
        <w:jc w:val="both"/>
      </w:pPr>
      <w: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703616" w:rsidRDefault="00703616">
      <w:pPr>
        <w:pStyle w:val="ConsPlusNormal"/>
        <w:ind w:firstLine="540"/>
        <w:jc w:val="both"/>
      </w:pPr>
      <w:r>
        <w:t>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703616" w:rsidRDefault="00703616">
      <w:pPr>
        <w:pStyle w:val="ConsPlusNormal"/>
        <w:ind w:firstLine="540"/>
        <w:jc w:val="both"/>
      </w:pPr>
      <w: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703616" w:rsidRDefault="00703616">
      <w:pPr>
        <w:pStyle w:val="ConsPlusNormal"/>
        <w:ind w:firstLine="540"/>
        <w:jc w:val="both"/>
      </w:pPr>
      <w:r>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703616" w:rsidRDefault="00703616">
      <w:pPr>
        <w:pStyle w:val="ConsPlusNormal"/>
        <w:ind w:firstLine="540"/>
        <w:jc w:val="both"/>
      </w:pPr>
      <w:r>
        <w:t>10. 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703616" w:rsidRDefault="00703616">
      <w:pPr>
        <w:pStyle w:val="ConsPlusNormal"/>
        <w:ind w:firstLine="540"/>
        <w:jc w:val="both"/>
      </w:pPr>
      <w:r>
        <w:t xml:space="preserve">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w:t>
      </w:r>
      <w:hyperlink r:id="rId80" w:history="1">
        <w:r>
          <w:rPr>
            <w:color w:val="0000FF"/>
          </w:rPr>
          <w:t>части третьей пункта 4 статьи 250</w:t>
        </w:r>
      </w:hyperlink>
      <w:r>
        <w:t xml:space="preserve"> Кодекса Республики Беларусь об образовании.</w:t>
      </w:r>
    </w:p>
    <w:p w:rsidR="00703616" w:rsidRDefault="00703616">
      <w:pPr>
        <w:pStyle w:val="ConsPlusNormal"/>
        <w:jc w:val="both"/>
      </w:pPr>
      <w:r>
        <w:t xml:space="preserve">(часть вторая п. 10 введена </w:t>
      </w:r>
      <w:hyperlink r:id="rId81" w:history="1">
        <w:r>
          <w:rPr>
            <w:color w:val="0000FF"/>
          </w:rPr>
          <w:t>постановлением</w:t>
        </w:r>
      </w:hyperlink>
      <w:r>
        <w:t xml:space="preserve"> Совмина от 24.03.2014 N 253)</w:t>
      </w:r>
    </w:p>
    <w:p w:rsidR="00703616" w:rsidRDefault="00703616">
      <w:pPr>
        <w:pStyle w:val="ConsPlusNormal"/>
        <w:ind w:firstLine="540"/>
        <w:jc w:val="both"/>
      </w:pPr>
      <w:r>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703616" w:rsidRDefault="00703616">
      <w:pPr>
        <w:pStyle w:val="ConsPlusNormal"/>
        <w:ind w:firstLine="540"/>
        <w:jc w:val="both"/>
      </w:pPr>
      <w: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703616" w:rsidRDefault="00703616">
      <w:pPr>
        <w:pStyle w:val="ConsPlusNormal"/>
        <w:ind w:firstLine="540"/>
        <w:jc w:val="both"/>
      </w:pPr>
      <w:r>
        <w:t>13. Производственное обучение направлено на формирование практических умений и навыков по профессии (должности).</w:t>
      </w:r>
    </w:p>
    <w:p w:rsidR="00703616" w:rsidRDefault="00703616">
      <w:pPr>
        <w:pStyle w:val="ConsPlusNormal"/>
        <w:ind w:firstLine="540"/>
        <w:jc w:val="both"/>
      </w:pPr>
      <w:r>
        <w:t>14. Производственное обучение в составе учебной группы проводится в два этапа:</w:t>
      </w:r>
    </w:p>
    <w:p w:rsidR="00703616" w:rsidRDefault="00703616">
      <w:pPr>
        <w:pStyle w:val="ConsPlusNormal"/>
        <w:ind w:firstLine="540"/>
        <w:jc w:val="both"/>
      </w:pPr>
      <w:r>
        <w:t xml:space="preserve">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w:t>
      </w:r>
      <w:r>
        <w:lastRenderedPageBreak/>
        <w:t>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703616" w:rsidRDefault="00703616">
      <w:pPr>
        <w:pStyle w:val="ConsPlusNormal"/>
        <w:ind w:firstLine="540"/>
        <w:jc w:val="both"/>
      </w:pPr>
      <w: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703616" w:rsidRDefault="00703616">
      <w:pPr>
        <w:pStyle w:val="ConsPlusNormal"/>
        <w:ind w:firstLine="540"/>
        <w:jc w:val="both"/>
      </w:pPr>
      <w: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703616" w:rsidRDefault="00703616">
      <w:pPr>
        <w:pStyle w:val="ConsPlusNormal"/>
        <w:ind w:firstLine="540"/>
        <w:jc w:val="both"/>
      </w:pPr>
      <w:r>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703616" w:rsidRDefault="00703616">
      <w:pPr>
        <w:pStyle w:val="ConsPlusNormal"/>
        <w:jc w:val="both"/>
      </w:pPr>
      <w:r>
        <w:t xml:space="preserve">(часть третья п. 14 в ред. </w:t>
      </w:r>
      <w:hyperlink r:id="rId82" w:history="1">
        <w:r>
          <w:rPr>
            <w:color w:val="0000FF"/>
          </w:rPr>
          <w:t>постановления</w:t>
        </w:r>
      </w:hyperlink>
      <w:r>
        <w:t xml:space="preserve"> Совмина от 30.12.2016 N 1116)</w:t>
      </w:r>
    </w:p>
    <w:p w:rsidR="00703616" w:rsidRDefault="00703616">
      <w:pPr>
        <w:pStyle w:val="ConsPlusNormal"/>
        <w:ind w:firstLine="540"/>
        <w:jc w:val="both"/>
      </w:pPr>
      <w:r>
        <w:t>15. Производственное обучение может планироваться после теоретического обучения или чередоваться с ним.</w:t>
      </w:r>
    </w:p>
    <w:p w:rsidR="00703616" w:rsidRDefault="00703616">
      <w:pPr>
        <w:pStyle w:val="ConsPlusNormal"/>
        <w:ind w:firstLine="540"/>
        <w:jc w:val="both"/>
      </w:pPr>
      <w:r>
        <w:t>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703616" w:rsidRDefault="00703616">
      <w:pPr>
        <w:pStyle w:val="ConsPlusNormal"/>
        <w:ind w:firstLine="540"/>
        <w:jc w:val="both"/>
      </w:pPr>
    </w:p>
    <w:p w:rsidR="00703616" w:rsidRDefault="00703616">
      <w:pPr>
        <w:pStyle w:val="ConsPlusNormal"/>
        <w:jc w:val="center"/>
        <w:outlineLvl w:val="1"/>
      </w:pPr>
      <w:r>
        <w:t>ГЛАВА 3</w:t>
      </w:r>
    </w:p>
    <w:p w:rsidR="00703616" w:rsidRDefault="00703616">
      <w:pPr>
        <w:pStyle w:val="ConsPlusNormal"/>
        <w:jc w:val="center"/>
      </w:pPr>
      <w:r>
        <w:t>АТТЕСТАЦИЯ ПРИ НЕПРЕРЫВНОМ ПРОФЕССИОНАЛЬНОМ ОБУЧЕНИИ РАБОЧИХ (СЛУЖАЩИХ)</w:t>
      </w:r>
    </w:p>
    <w:p w:rsidR="00703616" w:rsidRDefault="00703616">
      <w:pPr>
        <w:pStyle w:val="ConsPlusNormal"/>
        <w:ind w:firstLine="540"/>
        <w:jc w:val="both"/>
      </w:pPr>
    </w:p>
    <w:p w:rsidR="00703616" w:rsidRDefault="00703616">
      <w:pPr>
        <w:pStyle w:val="ConsPlusNormal"/>
        <w:ind w:firstLine="540"/>
        <w:jc w:val="both"/>
      </w:pPr>
      <w:r>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703616" w:rsidRDefault="00703616">
      <w:pPr>
        <w:pStyle w:val="ConsPlusNormal"/>
        <w:ind w:firstLine="540"/>
        <w:jc w:val="both"/>
      </w:pPr>
      <w:r>
        <w:t>18. Текущая аттестация слушателей проводится в форме собеседования, зачета.</w:t>
      </w:r>
    </w:p>
    <w:p w:rsidR="00703616" w:rsidRDefault="00703616">
      <w:pPr>
        <w:pStyle w:val="ConsPlusNormal"/>
        <w:ind w:firstLine="540"/>
        <w:jc w:val="both"/>
      </w:pPr>
      <w:r>
        <w:t>Результаты текущей аттестации слушателей оцениваются отметками в баллах по десятибалльной шкале либо отметками "зачтено", "не зачтено".</w:t>
      </w:r>
    </w:p>
    <w:p w:rsidR="00703616" w:rsidRDefault="00703616">
      <w:pPr>
        <w:pStyle w:val="ConsPlusNormal"/>
        <w:ind w:firstLine="540"/>
        <w:jc w:val="both"/>
      </w:pPr>
      <w:r>
        <w:t>Положительными являются отметки не ниже 3 (трех) баллов и "зачтено".</w:t>
      </w:r>
    </w:p>
    <w:p w:rsidR="00703616" w:rsidRDefault="00703616">
      <w:pPr>
        <w:pStyle w:val="ConsPlusNormal"/>
        <w:ind w:firstLine="540"/>
        <w:jc w:val="both"/>
      </w:pPr>
      <w:r>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703616" w:rsidRDefault="00703616">
      <w:pPr>
        <w:pStyle w:val="ConsPlusNormal"/>
        <w:ind w:firstLine="540"/>
        <w:jc w:val="both"/>
      </w:pPr>
      <w:r>
        <w:t>20. Итоговая аттестация слушателей проводится в форме квалификационного экзамена.</w:t>
      </w:r>
    </w:p>
    <w:p w:rsidR="00703616" w:rsidRDefault="00703616">
      <w:pPr>
        <w:pStyle w:val="ConsPlusNormal"/>
        <w:ind w:firstLine="540"/>
        <w:jc w:val="both"/>
      </w:pPr>
      <w:r>
        <w:t>21. Для проведения квалификационных экзаменов создаются квалификационные комиссии.</w:t>
      </w:r>
    </w:p>
    <w:p w:rsidR="00703616" w:rsidRDefault="00703616">
      <w:pPr>
        <w:pStyle w:val="ConsPlusNormal"/>
        <w:ind w:firstLine="540"/>
        <w:jc w:val="both"/>
      </w:pPr>
      <w: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703616" w:rsidRDefault="00703616">
      <w:pPr>
        <w:pStyle w:val="ConsPlusNormal"/>
        <w:ind w:firstLine="540"/>
        <w:jc w:val="both"/>
      </w:pPr>
      <w: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один месяц.</w:t>
      </w:r>
    </w:p>
    <w:p w:rsidR="00703616" w:rsidRDefault="00703616">
      <w:pPr>
        <w:pStyle w:val="ConsPlusNormal"/>
        <w:jc w:val="both"/>
      </w:pPr>
      <w:r>
        <w:t xml:space="preserve">(в ред. </w:t>
      </w:r>
      <w:hyperlink r:id="rId83" w:history="1">
        <w:r>
          <w:rPr>
            <w:color w:val="0000FF"/>
          </w:rPr>
          <w:t>постановления</w:t>
        </w:r>
      </w:hyperlink>
      <w:r>
        <w:t xml:space="preserve"> Совмина от 30.12.2016 N 1116)</w:t>
      </w:r>
    </w:p>
    <w:p w:rsidR="00703616" w:rsidRDefault="00703616">
      <w:pPr>
        <w:pStyle w:val="ConsPlusNormal"/>
        <w:ind w:firstLine="540"/>
        <w:jc w:val="both"/>
      </w:pPr>
      <w:r>
        <w:t xml:space="preserve">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w:t>
      </w:r>
      <w:r>
        <w:lastRenderedPageBreak/>
        <w:t>присвоении квалификационного разряда (класса, категории) по профессии.</w:t>
      </w:r>
    </w:p>
    <w:p w:rsidR="00703616" w:rsidRDefault="00703616">
      <w:pPr>
        <w:pStyle w:val="ConsPlusNormal"/>
        <w:ind w:firstLine="540"/>
        <w:jc w:val="both"/>
      </w:pPr>
      <w:r>
        <w:t>25. Утратил силу.</w:t>
      </w:r>
    </w:p>
    <w:p w:rsidR="00703616" w:rsidRDefault="00703616">
      <w:pPr>
        <w:pStyle w:val="ConsPlusNormal"/>
        <w:jc w:val="both"/>
      </w:pPr>
      <w:r>
        <w:t xml:space="preserve">(п. 25 утратил силу с 15 июля 2016 года. - </w:t>
      </w:r>
      <w:hyperlink r:id="rId84" w:history="1">
        <w:r>
          <w:rPr>
            <w:color w:val="0000FF"/>
          </w:rPr>
          <w:t>Постановление</w:t>
        </w:r>
      </w:hyperlink>
      <w:r>
        <w:t xml:space="preserve"> Совмина от 29.06.2016 N 507)</w:t>
      </w:r>
    </w:p>
    <w:p w:rsidR="00703616" w:rsidRDefault="00703616">
      <w:pPr>
        <w:pStyle w:val="ConsPlusNormal"/>
        <w:ind w:firstLine="540"/>
        <w:jc w:val="both"/>
      </w:pPr>
    </w:p>
    <w:p w:rsidR="00703616" w:rsidRDefault="00703616">
      <w:pPr>
        <w:pStyle w:val="ConsPlusNormal"/>
        <w:jc w:val="center"/>
        <w:outlineLvl w:val="1"/>
      </w:pPr>
      <w:r>
        <w:t>ГЛАВА 4</w:t>
      </w:r>
    </w:p>
    <w:p w:rsidR="00703616" w:rsidRDefault="00703616">
      <w:pPr>
        <w:pStyle w:val="ConsPlusNormal"/>
        <w:jc w:val="center"/>
      </w:pPr>
      <w:r>
        <w:t>ПЕДАГОГИЧЕСКИЕ РАБОТНИКИ, ОСУЩЕСТВЛЯЮЩИЕ НЕПРЕРЫВНОЕ ПРОФЕССИОНАЛЬНОЕ ОБУЧЕНИЕ РАБОЧИХ (СЛУЖАЩИХ)</w:t>
      </w:r>
    </w:p>
    <w:p w:rsidR="00703616" w:rsidRDefault="00703616">
      <w:pPr>
        <w:pStyle w:val="ConsPlusNormal"/>
        <w:ind w:firstLine="540"/>
        <w:jc w:val="both"/>
      </w:pPr>
    </w:p>
    <w:p w:rsidR="00703616" w:rsidRDefault="00703616">
      <w:pPr>
        <w:pStyle w:val="ConsPlusNormal"/>
        <w:ind w:firstLine="540"/>
        <w:jc w:val="both"/>
      </w:pPr>
      <w:r>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703616" w:rsidRDefault="00703616">
      <w:pPr>
        <w:pStyle w:val="ConsPlusNormal"/>
        <w:ind w:firstLine="540"/>
        <w:jc w:val="both"/>
      </w:pPr>
      <w:r>
        <w:t>Теоретическое обучение должны осуществлять педагогические работники, а также могут осуществлять лица, имеющие высшее или среднее специальное образование по профилю, соответствующему обучаемой профессии.</w:t>
      </w:r>
    </w:p>
    <w:p w:rsidR="00703616" w:rsidRDefault="00703616">
      <w:pPr>
        <w:pStyle w:val="ConsPlusNormal"/>
        <w:jc w:val="both"/>
      </w:pPr>
      <w:r>
        <w:t xml:space="preserve">(в ред. </w:t>
      </w:r>
      <w:hyperlink r:id="rId85" w:history="1">
        <w:r>
          <w:rPr>
            <w:color w:val="0000FF"/>
          </w:rPr>
          <w:t>постановления</w:t>
        </w:r>
      </w:hyperlink>
      <w:r>
        <w:t xml:space="preserve"> Совмина от 30.12.2016 N 1116)</w:t>
      </w:r>
    </w:p>
    <w:p w:rsidR="00703616" w:rsidRDefault="00703616">
      <w:pPr>
        <w:pStyle w:val="ConsPlusNormal"/>
        <w:ind w:firstLine="540"/>
        <w:jc w:val="both"/>
      </w:pPr>
      <w: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703616" w:rsidRDefault="00703616">
      <w:pPr>
        <w:pStyle w:val="ConsPlusNormal"/>
        <w:ind w:firstLine="540"/>
        <w:jc w:val="both"/>
      </w:pPr>
    </w:p>
    <w:p w:rsidR="00703616" w:rsidRDefault="00703616">
      <w:pPr>
        <w:pStyle w:val="ConsPlusNormal"/>
        <w:jc w:val="center"/>
        <w:outlineLvl w:val="1"/>
      </w:pPr>
      <w:r>
        <w:t>ГЛАВА 5</w:t>
      </w:r>
    </w:p>
    <w:p w:rsidR="00703616" w:rsidRDefault="00703616">
      <w:pPr>
        <w:pStyle w:val="ConsPlusNormal"/>
        <w:jc w:val="center"/>
      </w:pPr>
      <w:r>
        <w:t>ПОЛНОМОЧИЯ РЕСПУБЛИКАНСКИХ ОРГАНОВ ГОСУДАРСТВЕННОГО УПРАВЛЕНИЯ И ИНЫХ ГОСУДАРСТВЕННЫХ ОРГАНИЗАЦИЙ, ПОДЧИНЕННЫХ ПРАВИТЕЛЬСТВУ РЕСПУБЛИКИ БЕЛАРУСЬ, ПО ОБЕСПЕЧЕНИЮ НЕПРЕРЫВНОГО ПРОФЕССИОНАЛЬНОГО ОБУЧЕНИЯ ПО ПРОФЕССИЯМ РАБОЧИХ</w:t>
      </w:r>
    </w:p>
    <w:p w:rsidR="00703616" w:rsidRDefault="00703616">
      <w:pPr>
        <w:pStyle w:val="ConsPlusNormal"/>
        <w:ind w:firstLine="540"/>
        <w:jc w:val="both"/>
      </w:pPr>
    </w:p>
    <w:p w:rsidR="00703616" w:rsidRDefault="00703616">
      <w:pPr>
        <w:pStyle w:val="ConsPlusNormal"/>
        <w:ind w:firstLine="540"/>
        <w:jc w:val="both"/>
      </w:pPr>
      <w:r>
        <w:t>28. Республиканские органы государственного управления и иные государственные организации, подчиненные Правительству Республики Беларусь:</w:t>
      </w:r>
    </w:p>
    <w:p w:rsidR="00703616" w:rsidRDefault="00703616">
      <w:pPr>
        <w:pStyle w:val="ConsPlusNormal"/>
        <w:ind w:firstLine="540"/>
        <w:jc w:val="both"/>
      </w:pPr>
      <w:r>
        <w:t>в пределах своей компетенции осуществляют управление непрерывным профессиональным обучением по профессиям рабочих;</w:t>
      </w:r>
    </w:p>
    <w:p w:rsidR="00703616" w:rsidRDefault="00703616">
      <w:pPr>
        <w:pStyle w:val="ConsPlusNormal"/>
        <w:ind w:firstLine="540"/>
        <w:jc w:val="both"/>
      </w:pPr>
      <w:r>
        <w:t>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обучения по профессиям рабочих;</w:t>
      </w:r>
    </w:p>
    <w:p w:rsidR="00703616" w:rsidRDefault="00703616">
      <w:pPr>
        <w:pStyle w:val="ConsPlusNormal"/>
        <w:ind w:firstLine="540"/>
        <w:jc w:val="both"/>
      </w:pPr>
      <w: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703616" w:rsidRDefault="00703616">
      <w:pPr>
        <w:pStyle w:val="ConsPlusNormal"/>
        <w:ind w:firstLine="540"/>
        <w:jc w:val="both"/>
      </w:pPr>
      <w:r>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703616" w:rsidRDefault="00703616">
      <w:pPr>
        <w:pStyle w:val="ConsPlusNormal"/>
        <w:ind w:firstLine="540"/>
        <w:jc w:val="both"/>
      </w:pPr>
      <w: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703616" w:rsidRDefault="00703616">
      <w:pPr>
        <w:pStyle w:val="ConsPlusNormal"/>
        <w:ind w:firstLine="540"/>
        <w:jc w:val="both"/>
      </w:pPr>
      <w: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703616" w:rsidRDefault="00703616">
      <w:pPr>
        <w:pStyle w:val="ConsPlusNormal"/>
        <w:ind w:firstLine="540"/>
        <w:jc w:val="both"/>
      </w:pPr>
      <w:r>
        <w:t>обобщают и распространяют передовой опыт организации непрерывного профессионального обучения по профессиям рабочих;</w:t>
      </w:r>
    </w:p>
    <w:p w:rsidR="00703616" w:rsidRDefault="00703616">
      <w:pPr>
        <w:pStyle w:val="ConsPlusNormal"/>
        <w:ind w:firstLine="540"/>
        <w:jc w:val="both"/>
      </w:pPr>
      <w:r>
        <w:t>осуществляют иные полномочия, предусмотренные законодательством.</w:t>
      </w:r>
    </w:p>
    <w:p w:rsidR="00703616" w:rsidRDefault="00703616">
      <w:pPr>
        <w:pStyle w:val="ConsPlusNormal"/>
        <w:ind w:firstLine="540"/>
        <w:jc w:val="both"/>
      </w:pPr>
      <w: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703616" w:rsidRDefault="00703616">
      <w:pPr>
        <w:pStyle w:val="ConsPlusNormal"/>
        <w:ind w:firstLine="540"/>
        <w:jc w:val="both"/>
      </w:pPr>
      <w:r>
        <w:t xml:space="preserve">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w:t>
      </w:r>
      <w:r>
        <w:lastRenderedPageBreak/>
        <w:t>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703616" w:rsidRDefault="00703616">
      <w:pPr>
        <w:pStyle w:val="ConsPlusNormal"/>
        <w:ind w:firstLine="540"/>
        <w:jc w:val="both"/>
      </w:pPr>
      <w: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703616" w:rsidRDefault="00703616">
      <w:pPr>
        <w:pStyle w:val="ConsPlusNormal"/>
        <w:ind w:firstLine="540"/>
        <w:jc w:val="both"/>
      </w:pPr>
      <w:r>
        <w:t>обеспечивают качество обучения;</w:t>
      </w:r>
    </w:p>
    <w:p w:rsidR="00703616" w:rsidRDefault="00703616">
      <w:pPr>
        <w:pStyle w:val="ConsPlusNormal"/>
        <w:ind w:firstLine="540"/>
        <w:jc w:val="both"/>
      </w:pPr>
      <w:r>
        <w:t>совершенствуют содержание, формы и методы обучения;</w:t>
      </w:r>
    </w:p>
    <w:p w:rsidR="00703616" w:rsidRDefault="00703616">
      <w:pPr>
        <w:pStyle w:val="ConsPlusNormal"/>
        <w:ind w:firstLine="540"/>
        <w:jc w:val="both"/>
      </w:pPr>
      <w: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703616" w:rsidRDefault="00703616">
      <w:pPr>
        <w:pStyle w:val="ConsPlusNormal"/>
        <w:ind w:firstLine="540"/>
        <w:jc w:val="both"/>
      </w:pPr>
      <w:r>
        <w:t>несут ответственность за качество непрерывного профессионального обучения по профессиям рабочих;</w:t>
      </w:r>
    </w:p>
    <w:p w:rsidR="00703616" w:rsidRDefault="00703616">
      <w:pPr>
        <w:pStyle w:val="ConsPlusNormal"/>
        <w:ind w:firstLine="540"/>
        <w:jc w:val="both"/>
      </w:pPr>
      <w:r>
        <w:t>осуществляют иные полномочия, предусмотренные законодательством.</w:t>
      </w:r>
    </w:p>
    <w:p w:rsidR="00703616" w:rsidRDefault="00703616">
      <w:pPr>
        <w:pStyle w:val="ConsPlusNormal"/>
        <w:ind w:firstLine="540"/>
        <w:jc w:val="both"/>
      </w:pPr>
    </w:p>
    <w:p w:rsidR="00703616" w:rsidRDefault="00703616">
      <w:pPr>
        <w:pStyle w:val="ConsPlusNormal"/>
        <w:jc w:val="center"/>
        <w:outlineLvl w:val="1"/>
      </w:pPr>
      <w:r>
        <w:t>ГЛАВА 6</w:t>
      </w:r>
    </w:p>
    <w:p w:rsidR="00703616" w:rsidRDefault="00703616">
      <w:pPr>
        <w:pStyle w:val="ConsPlusNormal"/>
        <w:jc w:val="center"/>
      </w:pPr>
      <w:r>
        <w:t>ФИНАНСИРОВАНИЕ НЕПРЕРЫВНОГО ПРОФЕССИОНАЛЬНОГО ОБУЧЕНИЯ ПО ПРОФЕССИЯМ РАБОЧИХ</w:t>
      </w:r>
    </w:p>
    <w:p w:rsidR="00703616" w:rsidRDefault="00703616">
      <w:pPr>
        <w:pStyle w:val="ConsPlusNormal"/>
        <w:ind w:firstLine="540"/>
        <w:jc w:val="both"/>
      </w:pPr>
    </w:p>
    <w:p w:rsidR="00703616" w:rsidRDefault="00703616">
      <w:pPr>
        <w:pStyle w:val="ConsPlusNormal"/>
        <w:ind w:firstLine="540"/>
        <w:jc w:val="both"/>
      </w:pPr>
      <w:r>
        <w:t>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источников, не запрещенных законодательством.</w:t>
      </w:r>
    </w:p>
    <w:p w:rsidR="00703616" w:rsidRDefault="00703616">
      <w:pPr>
        <w:pStyle w:val="ConsPlusNormal"/>
        <w:ind w:firstLine="540"/>
        <w:jc w:val="both"/>
      </w:pPr>
      <w:r>
        <w:t>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rmal"/>
        <w:ind w:firstLine="540"/>
        <w:jc w:val="both"/>
      </w:pPr>
    </w:p>
    <w:p w:rsidR="00703616" w:rsidRDefault="00703616">
      <w:pPr>
        <w:pStyle w:val="ConsPlusNonformat"/>
        <w:jc w:val="both"/>
      </w:pPr>
      <w:r>
        <w:t xml:space="preserve">                                                        УТВЕРЖДЕНО</w:t>
      </w:r>
    </w:p>
    <w:p w:rsidR="00703616" w:rsidRDefault="00703616">
      <w:pPr>
        <w:pStyle w:val="ConsPlusNonformat"/>
        <w:jc w:val="both"/>
      </w:pPr>
      <w:r>
        <w:t xml:space="preserve">                                                        Постановление</w:t>
      </w:r>
    </w:p>
    <w:p w:rsidR="00703616" w:rsidRDefault="00703616">
      <w:pPr>
        <w:pStyle w:val="ConsPlusNonformat"/>
        <w:jc w:val="both"/>
      </w:pPr>
      <w:r>
        <w:t xml:space="preserve">                                                        Совета Министров</w:t>
      </w:r>
    </w:p>
    <w:p w:rsidR="00703616" w:rsidRDefault="00703616">
      <w:pPr>
        <w:pStyle w:val="ConsPlusNonformat"/>
        <w:jc w:val="both"/>
      </w:pPr>
      <w:r>
        <w:t xml:space="preserve">                                                        Республики Беларусь</w:t>
      </w:r>
    </w:p>
    <w:p w:rsidR="00703616" w:rsidRDefault="00703616">
      <w:pPr>
        <w:pStyle w:val="ConsPlusNonformat"/>
        <w:jc w:val="both"/>
      </w:pPr>
      <w:r>
        <w:t xml:space="preserve">                                                        15.07.2011 N 954</w:t>
      </w:r>
    </w:p>
    <w:p w:rsidR="00703616" w:rsidRDefault="00703616">
      <w:pPr>
        <w:pStyle w:val="ConsPlusNormal"/>
        <w:ind w:firstLine="540"/>
        <w:jc w:val="both"/>
      </w:pPr>
    </w:p>
    <w:p w:rsidR="00703616" w:rsidRDefault="00703616">
      <w:pPr>
        <w:pStyle w:val="ConsPlusTitle"/>
        <w:jc w:val="center"/>
      </w:pPr>
      <w:bookmarkStart w:id="6" w:name="P560"/>
      <w:bookmarkEnd w:id="6"/>
      <w:r>
        <w:t>ПОЛОЖЕНИЕ</w:t>
      </w:r>
    </w:p>
    <w:p w:rsidR="00703616" w:rsidRDefault="00703616">
      <w:pPr>
        <w:pStyle w:val="ConsPlusTitle"/>
        <w:jc w:val="center"/>
      </w:pPr>
      <w:r>
        <w:t>ОБ ОБУЧАЮЩИХ КУРСАХ ДОПОЛНИТЕЛЬНОГО ОБРАЗОВАНИЯ ВЗРОСЛЫХ</w:t>
      </w:r>
    </w:p>
    <w:p w:rsidR="00703616" w:rsidRDefault="00703616">
      <w:pPr>
        <w:pStyle w:val="ConsPlusNormal"/>
        <w:jc w:val="center"/>
      </w:pPr>
    </w:p>
    <w:p w:rsidR="00703616" w:rsidRDefault="00703616">
      <w:pPr>
        <w:pStyle w:val="ConsPlusNormal"/>
        <w:jc w:val="center"/>
      </w:pPr>
      <w:r>
        <w:t xml:space="preserve">(в ред. постановлений Совмина от 28.12.2013 </w:t>
      </w:r>
      <w:hyperlink r:id="rId86" w:history="1">
        <w:r>
          <w:rPr>
            <w:color w:val="0000FF"/>
          </w:rPr>
          <w:t>N 1149</w:t>
        </w:r>
      </w:hyperlink>
      <w:r>
        <w:t>,</w:t>
      </w:r>
    </w:p>
    <w:p w:rsidR="00703616" w:rsidRDefault="00703616">
      <w:pPr>
        <w:pStyle w:val="ConsPlusNormal"/>
        <w:jc w:val="center"/>
      </w:pPr>
      <w:r>
        <w:t xml:space="preserve">от 30.12.2016 </w:t>
      </w:r>
      <w:hyperlink r:id="rId87" w:history="1">
        <w:r>
          <w:rPr>
            <w:color w:val="0000FF"/>
          </w:rPr>
          <w:t>N 1116</w:t>
        </w:r>
      </w:hyperlink>
      <w:r>
        <w:t>)</w:t>
      </w:r>
    </w:p>
    <w:p w:rsidR="00703616" w:rsidRDefault="00703616">
      <w:pPr>
        <w:pStyle w:val="ConsPlusNormal"/>
        <w:ind w:firstLine="540"/>
        <w:jc w:val="both"/>
      </w:pPr>
    </w:p>
    <w:p w:rsidR="00703616" w:rsidRDefault="00703616">
      <w:pPr>
        <w:pStyle w:val="ConsPlusNormal"/>
        <w:ind w:firstLine="540"/>
        <w:jc w:val="both"/>
      </w:pPr>
      <w:r>
        <w:t>1. Настоящим Положением определяется порядок организации образовательного процесса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w:t>
      </w:r>
    </w:p>
    <w:p w:rsidR="00703616" w:rsidRDefault="00703616">
      <w:pPr>
        <w:pStyle w:val="ConsPlusNormal"/>
        <w:ind w:firstLine="540"/>
        <w:jc w:val="both"/>
      </w:pPr>
      <w:r>
        <w:t>2. Обучающие курсы - образовательное мероприятие, направленное на удовлетворение познавательных потребностей слушателей в определенной сфере профессиональной деятельности или области знаний.</w:t>
      </w:r>
    </w:p>
    <w:p w:rsidR="00703616" w:rsidRDefault="00703616">
      <w:pPr>
        <w:pStyle w:val="ConsPlusNormal"/>
        <w:ind w:firstLine="540"/>
        <w:jc w:val="both"/>
      </w:pPr>
      <w:r>
        <w:t>Освоение содержания образовательной программы обучающих курсов не направлено на приобретение профессии, переподготовку и повышение квалификации руководящих работников, специалистов, рабочих (служащих).</w:t>
      </w:r>
    </w:p>
    <w:p w:rsidR="00703616" w:rsidRDefault="00703616">
      <w:pPr>
        <w:pStyle w:val="ConsPlusNormal"/>
        <w:ind w:firstLine="540"/>
        <w:jc w:val="both"/>
      </w:pPr>
      <w:r>
        <w:lastRenderedPageBreak/>
        <w:t>3. К обучающим курсам относятся лектории, тематические семинары, практикумы, тренинги, офицерские курсы и иные образовательные мероприятия.</w:t>
      </w:r>
    </w:p>
    <w:p w:rsidR="00703616" w:rsidRDefault="00703616">
      <w:pPr>
        <w:pStyle w:val="ConsPlusNormal"/>
        <w:ind w:firstLine="540"/>
        <w:jc w:val="both"/>
      </w:pPr>
      <w:r>
        <w:t>Лекторий - образовательное мероприятие, включающее цикл лекций, объединенных одной тематикой.</w:t>
      </w:r>
    </w:p>
    <w:p w:rsidR="00703616" w:rsidRDefault="00703616">
      <w:pPr>
        <w:pStyle w:val="ConsPlusNormal"/>
        <w:ind w:firstLine="540"/>
        <w:jc w:val="both"/>
      </w:pPr>
      <w:r>
        <w:t>Тематический семинар - образовательное мероприятие, включающее теоретические и (или) практические учебные занятия по отдельной теме.</w:t>
      </w:r>
    </w:p>
    <w:p w:rsidR="00703616" w:rsidRDefault="00703616">
      <w:pPr>
        <w:pStyle w:val="ConsPlusNormal"/>
        <w:ind w:firstLine="540"/>
        <w:jc w:val="both"/>
      </w:pPr>
      <w:r>
        <w:t>Практикум - образовательное мероприятие, направленное на закрепление знаний и умений слушателей в ходе практических (лабораторных) занятий.</w:t>
      </w:r>
    </w:p>
    <w:p w:rsidR="00703616" w:rsidRDefault="00703616">
      <w:pPr>
        <w:pStyle w:val="ConsPlusNormal"/>
        <w:ind w:firstLine="540"/>
        <w:jc w:val="both"/>
      </w:pPr>
      <w:r>
        <w:t>Тренинг - образовательное мероприятие, направленное на совершенствование отдельных умений и навыков слушателей в ходе практических занятий, деловых, ролевых игр и иных учебных занятий.</w:t>
      </w:r>
    </w:p>
    <w:p w:rsidR="00703616" w:rsidRDefault="00703616">
      <w:pPr>
        <w:pStyle w:val="ConsPlusNormal"/>
        <w:ind w:firstLine="540"/>
        <w:jc w:val="both"/>
      </w:pPr>
      <w:r>
        <w:t>Офицерские курсы - образовательное мероприятие,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 других войск и воинских формирований.</w:t>
      </w:r>
    </w:p>
    <w:p w:rsidR="00703616" w:rsidRDefault="00703616">
      <w:pPr>
        <w:pStyle w:val="ConsPlusNormal"/>
        <w:ind w:firstLine="540"/>
        <w:jc w:val="both"/>
      </w:pPr>
      <w:r>
        <w:t>4.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03616" w:rsidRDefault="00703616">
      <w:pPr>
        <w:pStyle w:val="ConsPlusNormal"/>
        <w:ind w:firstLine="540"/>
        <w:jc w:val="both"/>
      </w:pPr>
      <w:r>
        <w:t>5. Образовательный процесс при реализации образовательной программы обучающих курсов организуется в учреждениях дополнительного образования взрослых, иных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обучающих курсов, в соответствии с учебными программами обучающих курсов, утвержденными руководителями этих учреждений образования, иных организаций, индивидуальными предпринимателями.</w:t>
      </w:r>
    </w:p>
    <w:p w:rsidR="00703616" w:rsidRDefault="00703616">
      <w:pPr>
        <w:pStyle w:val="ConsPlusNormal"/>
        <w:jc w:val="both"/>
      </w:pPr>
      <w:r>
        <w:t xml:space="preserve">(в ред. </w:t>
      </w:r>
      <w:hyperlink r:id="rId88" w:history="1">
        <w:r>
          <w:rPr>
            <w:color w:val="0000FF"/>
          </w:rPr>
          <w:t>постановления</w:t>
        </w:r>
      </w:hyperlink>
      <w:r>
        <w:t xml:space="preserve"> Совмина от 30.12.2016 N 1116)</w:t>
      </w:r>
    </w:p>
    <w:p w:rsidR="00703616" w:rsidRDefault="00703616">
      <w:pPr>
        <w:pStyle w:val="ConsPlusNormal"/>
        <w:ind w:firstLine="540"/>
        <w:jc w:val="both"/>
      </w:pPr>
      <w:r>
        <w:t>6. Основной формой образовательного процесса при реализации образовательной программы обучающих курсов является учебное занятие - лекция, практическое, лабораторное занятие, деловая, ролевая игра, круглый стол и иное занятие.</w:t>
      </w:r>
    </w:p>
    <w:p w:rsidR="00703616" w:rsidRDefault="00703616">
      <w:pPr>
        <w:pStyle w:val="ConsPlusNormal"/>
        <w:ind w:firstLine="540"/>
        <w:jc w:val="both"/>
      </w:pPr>
      <w:r>
        <w:t>Тематика учебного занятия определяется организаторами образовательного процесса самостоятельно, а также с учетом мнения слушателей, если иное не предусмотрено законодательством.</w:t>
      </w:r>
    </w:p>
    <w:p w:rsidR="00703616" w:rsidRDefault="00703616">
      <w:pPr>
        <w:pStyle w:val="ConsPlusNormal"/>
        <w:jc w:val="both"/>
      </w:pPr>
      <w:r>
        <w:t xml:space="preserve">(в ред. </w:t>
      </w:r>
      <w:hyperlink r:id="rId89" w:history="1">
        <w:r>
          <w:rPr>
            <w:color w:val="0000FF"/>
          </w:rPr>
          <w:t>постановления</w:t>
        </w:r>
      </w:hyperlink>
      <w:r>
        <w:t xml:space="preserve"> Совмина от 28.12.2013 N 1149)</w:t>
      </w:r>
    </w:p>
    <w:p w:rsidR="00703616" w:rsidRDefault="00703616">
      <w:pPr>
        <w:pStyle w:val="ConsPlusNormal"/>
        <w:ind w:firstLine="540"/>
        <w:jc w:val="both"/>
      </w:pPr>
      <w:r>
        <w:t>7. Образовательный процесс при реализации образовательной программы обучающих курсов осуществляется в учебных группах или индивидуально по выбору участников образовательного процесса, если иное не предусмотрено законодательством.</w:t>
      </w:r>
    </w:p>
    <w:p w:rsidR="00703616" w:rsidRDefault="00703616">
      <w:pPr>
        <w:pStyle w:val="ConsPlusNormal"/>
        <w:jc w:val="both"/>
      </w:pPr>
      <w:r>
        <w:t xml:space="preserve">(в ред. </w:t>
      </w:r>
      <w:hyperlink r:id="rId90" w:history="1">
        <w:r>
          <w:rPr>
            <w:color w:val="0000FF"/>
          </w:rPr>
          <w:t>постановления</w:t>
        </w:r>
      </w:hyperlink>
      <w:r>
        <w:t xml:space="preserve"> Совмина от 28.12.2013 N 1149)</w:t>
      </w:r>
    </w:p>
    <w:p w:rsidR="00703616" w:rsidRDefault="00703616">
      <w:pPr>
        <w:pStyle w:val="ConsPlusNormal"/>
        <w:ind w:firstLine="540"/>
        <w:jc w:val="both"/>
      </w:pPr>
      <w:r>
        <w:t>8. Наполняемость учебных групп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в том числе с учетом мнения слушателей, если иное не предусмотрено законодательством.</w:t>
      </w:r>
    </w:p>
    <w:p w:rsidR="00703616" w:rsidRDefault="00703616">
      <w:pPr>
        <w:pStyle w:val="ConsPlusNormal"/>
        <w:jc w:val="both"/>
      </w:pPr>
      <w:r>
        <w:t xml:space="preserve">(в ред. </w:t>
      </w:r>
      <w:hyperlink r:id="rId91" w:history="1">
        <w:r>
          <w:rPr>
            <w:color w:val="0000FF"/>
          </w:rPr>
          <w:t>постановления</w:t>
        </w:r>
      </w:hyperlink>
      <w:r>
        <w:t xml:space="preserve"> Совмина от 28.12.2013 N 1149)</w:t>
      </w:r>
    </w:p>
    <w:p w:rsidR="00703616" w:rsidRDefault="00703616">
      <w:pPr>
        <w:pStyle w:val="ConsPlusNormal"/>
        <w:ind w:firstLine="540"/>
        <w:jc w:val="both"/>
      </w:pPr>
      <w:r>
        <w:t>9. Со слушателями, осваивающими содержание образовательной программы обучающих курсов на платной основе, заключается договор о платных услугах в сфере образования.</w:t>
      </w:r>
    </w:p>
    <w:p w:rsidR="00703616" w:rsidRDefault="00703616">
      <w:pPr>
        <w:pStyle w:val="ConsPlusNormal"/>
        <w:jc w:val="both"/>
      </w:pPr>
      <w:r>
        <w:t xml:space="preserve">(в ред. </w:t>
      </w:r>
      <w:hyperlink r:id="rId92" w:history="1">
        <w:r>
          <w:rPr>
            <w:color w:val="0000FF"/>
          </w:rPr>
          <w:t>постановления</w:t>
        </w:r>
      </w:hyperlink>
      <w:r>
        <w:t xml:space="preserve"> Совмина от 30.12.2016 N 1116)</w:t>
      </w:r>
    </w:p>
    <w:p w:rsidR="00703616" w:rsidRDefault="00703616">
      <w:pPr>
        <w:pStyle w:val="ConsPlusNormal"/>
        <w:ind w:firstLine="540"/>
        <w:jc w:val="both"/>
      </w:pPr>
      <w:r>
        <w:t>10. Начало учебных занятий при реализации образовательной программы обучающих курсов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703616" w:rsidRDefault="00703616">
      <w:pPr>
        <w:pStyle w:val="ConsPlusNormal"/>
        <w:ind w:firstLine="540"/>
        <w:jc w:val="both"/>
      </w:pPr>
      <w:r>
        <w:t>11. Для освоения содержания образовательной программы обучающих курсов принимаются лица независимо от их образования. Зачисление оформляется приказом.</w:t>
      </w:r>
    </w:p>
    <w:p w:rsidR="00703616" w:rsidRDefault="00703616">
      <w:pPr>
        <w:pStyle w:val="ConsPlusNormal"/>
        <w:ind w:firstLine="540"/>
        <w:jc w:val="both"/>
      </w:pPr>
      <w:r>
        <w:t>12. Слушатели, осваивающие содержание образовательной программы обучающих курсов, текущую и итоговую аттестацию не проходят.</w:t>
      </w:r>
    </w:p>
    <w:p w:rsidR="00703616" w:rsidRDefault="00703616">
      <w:pPr>
        <w:pStyle w:val="ConsPlusNormal"/>
        <w:ind w:firstLine="540"/>
        <w:jc w:val="both"/>
      </w:pPr>
      <w:r>
        <w:lastRenderedPageBreak/>
        <w:t>13. Документом, подтверждающим освоение слушателем содержания образовательной программы обучающих курсов, является справка об обучении установленного образца.</w:t>
      </w:r>
    </w:p>
    <w:p w:rsidR="00703616" w:rsidRDefault="00703616">
      <w:pPr>
        <w:pStyle w:val="ConsPlusNormal"/>
        <w:jc w:val="both"/>
      </w:pPr>
    </w:p>
    <w:p w:rsidR="00703616" w:rsidRDefault="00703616">
      <w:pPr>
        <w:pStyle w:val="ConsPlusNormal"/>
        <w:jc w:val="both"/>
      </w:pPr>
    </w:p>
    <w:p w:rsidR="00703616" w:rsidRDefault="00703616">
      <w:pPr>
        <w:pStyle w:val="ConsPlusNormal"/>
        <w:pBdr>
          <w:top w:val="single" w:sz="6" w:space="0" w:color="auto"/>
        </w:pBdr>
        <w:spacing w:before="100" w:after="100"/>
        <w:jc w:val="both"/>
        <w:rPr>
          <w:sz w:val="2"/>
          <w:szCs w:val="2"/>
        </w:rPr>
      </w:pPr>
    </w:p>
    <w:p w:rsidR="0096646C" w:rsidRDefault="0096646C">
      <w:bookmarkStart w:id="7" w:name="_GoBack"/>
      <w:bookmarkEnd w:id="7"/>
    </w:p>
    <w:sectPr w:rsidR="0096646C" w:rsidSect="00BE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16"/>
    <w:rsid w:val="000E79DB"/>
    <w:rsid w:val="003D4120"/>
    <w:rsid w:val="00615418"/>
    <w:rsid w:val="00703616"/>
    <w:rsid w:val="0096646C"/>
    <w:rsid w:val="009E5995"/>
    <w:rsid w:val="00E635DA"/>
    <w:rsid w:val="00E6679F"/>
    <w:rsid w:val="00F4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E2B8-F5BA-48DE-AFB4-B82353C3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616"/>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70361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703616"/>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70361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70361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703616"/>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703616"/>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703616"/>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60598FD47EECC0BF929FEC602C85B222060E501CD55365DBB1089E0C2AAC7D8FD510576637743BDA40823E79ZALBG" TargetMode="External"/><Relationship Id="rId18" Type="http://schemas.openxmlformats.org/officeDocument/2006/relationships/hyperlink" Target="consultantplus://offline/ref=AB60598FD47EECC0BF929FEC602C85B222060E501CD55764DDB6089E0C2AAC7D8FD510576637743BDA40813C7DZAL2G" TargetMode="External"/><Relationship Id="rId26" Type="http://schemas.openxmlformats.org/officeDocument/2006/relationships/hyperlink" Target="consultantplus://offline/ref=AB60598FD47EECC0BF929FEC602C85B222060E501CD5566CDCB3099E0C2AAC7D8FD5Z1L0G" TargetMode="External"/><Relationship Id="rId39" Type="http://schemas.openxmlformats.org/officeDocument/2006/relationships/hyperlink" Target="consultantplus://offline/ref=AB60598FD47EECC0BF929FEC602C85B222060E501CD55565D8B3099E0C2AAC7D8FD510576637743BDA40823C7DZALAG" TargetMode="External"/><Relationship Id="rId21" Type="http://schemas.openxmlformats.org/officeDocument/2006/relationships/hyperlink" Target="consultantplus://offline/ref=AB60598FD47EECC0BF929FEC602C85B222060E501CDD5F6ADCB307C30622F5718DZDL2G" TargetMode="External"/><Relationship Id="rId34" Type="http://schemas.openxmlformats.org/officeDocument/2006/relationships/hyperlink" Target="consultantplus://offline/ref=AB60598FD47EECC0BF929FEC602C85B222060E501CD5526CD5B70A9E0C2AAC7D8FD510576637743BDA40823E79ZALAG" TargetMode="External"/><Relationship Id="rId42" Type="http://schemas.openxmlformats.org/officeDocument/2006/relationships/hyperlink" Target="consultantplus://offline/ref=AB60598FD47EECC0BF929FEC602C85B222060E501CD5546BD4B7059E0C2AAC7D8FD510576637743BDA40823E79ZAL1G" TargetMode="External"/><Relationship Id="rId47" Type="http://schemas.openxmlformats.org/officeDocument/2006/relationships/hyperlink" Target="consultantplus://offline/ref=AB60598FD47EECC0BF929FEC602C85B222060E501CD5556FDEB90B9E0C2AAC7D8FD510576637743BDA40823E78ZAL4G" TargetMode="External"/><Relationship Id="rId50" Type="http://schemas.openxmlformats.org/officeDocument/2006/relationships/hyperlink" Target="consultantplus://offline/ref=AB60598FD47EECC0BF929FEC602C85B222060E501CD55564D5B9049E0C2AAC7D8FD510576637743BDA40823F71ZAL3G" TargetMode="External"/><Relationship Id="rId55" Type="http://schemas.openxmlformats.org/officeDocument/2006/relationships/hyperlink" Target="consultantplus://offline/ref=AB60598FD47EECC0BF929FEC602C85B222060E501CD55365DDB80C9E0C2AAC7D8FD510576637743BDA40823E70ZAL5G" TargetMode="External"/><Relationship Id="rId63" Type="http://schemas.openxmlformats.org/officeDocument/2006/relationships/hyperlink" Target="consultantplus://offline/ref=AB60598FD47EECC0BF929FEC602C85B222060E501CD5526CD5B70A9E0C2AAC7D8FD510576637743BDA40823E7CZAL5G" TargetMode="External"/><Relationship Id="rId68" Type="http://schemas.openxmlformats.org/officeDocument/2006/relationships/hyperlink" Target="consultantplus://offline/ref=AB60598FD47EECC0BF929FEC602C85B222060E501CD5526CD5B70A9E0C2AAC7D8FD510576637743BDA40823E7DZAL3G" TargetMode="External"/><Relationship Id="rId76" Type="http://schemas.openxmlformats.org/officeDocument/2006/relationships/hyperlink" Target="consultantplus://offline/ref=AB60598FD47EECC0BF929FEC602C85B222060E501CD5526CD5B70A9E0C2AAC7D8FD510576637743BDA40823E7EZAL3G" TargetMode="External"/><Relationship Id="rId84" Type="http://schemas.openxmlformats.org/officeDocument/2006/relationships/hyperlink" Target="consultantplus://offline/ref=AB60598FD47EECC0BF929FEC602C85B222060E501CD55365DBB1089E0C2AAC7D8FD510576637743BDA40823E79ZALBG" TargetMode="External"/><Relationship Id="rId89" Type="http://schemas.openxmlformats.org/officeDocument/2006/relationships/hyperlink" Target="consultantplus://offline/ref=AB60598FD47EECC0BF929FEC602C85B222060E501CD5546FDBB7089E0C2AAC7D8FD510576637743BDA40823C7DZAL7G" TargetMode="External"/><Relationship Id="rId7" Type="http://schemas.openxmlformats.org/officeDocument/2006/relationships/hyperlink" Target="consultantplus://offline/ref=AB60598FD47EECC0BF929FEC602C85B222060E501CD55569D8B90F9E0C2AAC7D8FD510576637743BDA40823E78ZAL6G" TargetMode="External"/><Relationship Id="rId71" Type="http://schemas.openxmlformats.org/officeDocument/2006/relationships/hyperlink" Target="consultantplus://offline/ref=AB60598FD47EECC0BF929FEC602C85B222060E501CD55569D8B90F9E0C2AAC7D8FD510576637743BDA40823E78ZAL6G" TargetMode="External"/><Relationship Id="rId92" Type="http://schemas.openxmlformats.org/officeDocument/2006/relationships/hyperlink" Target="consultantplus://offline/ref=AB60598FD47EECC0BF929FEC602C85B222060E501CD5526CD5B70A9E0C2AAC7D8FD510576637743BDA40823E7FZAL6G" TargetMode="External"/><Relationship Id="rId2" Type="http://schemas.openxmlformats.org/officeDocument/2006/relationships/settings" Target="settings.xml"/><Relationship Id="rId16" Type="http://schemas.openxmlformats.org/officeDocument/2006/relationships/hyperlink" Target="consultantplus://offline/ref=AB60598FD47EECC0BF929FEC602C85B222060E501CD55764DDB6089E0C2AAC7D8FD510576637743BDA40813F70ZAL2G" TargetMode="External"/><Relationship Id="rId29" Type="http://schemas.openxmlformats.org/officeDocument/2006/relationships/hyperlink" Target="consultantplus://offline/ref=AB60598FD47EECC0BF929FEC602C85B222060E501CD5526CD5B70A9E0C2AAC7D8FD510576637743BDA40823E78ZAL5G" TargetMode="External"/><Relationship Id="rId11" Type="http://schemas.openxmlformats.org/officeDocument/2006/relationships/hyperlink" Target="consultantplus://offline/ref=AB60598FD47EECC0BF929FEC602C85B222060E501CD25164DBB507C30622F5718DD21F0871303D37DB40823EZ7LDG" TargetMode="External"/><Relationship Id="rId24" Type="http://schemas.openxmlformats.org/officeDocument/2006/relationships/hyperlink" Target="consultantplus://offline/ref=AB60598FD47EECC0BF929FEC602C85B222060E501CDC5368DCB907C30622F5718DZDL2G" TargetMode="External"/><Relationship Id="rId32" Type="http://schemas.openxmlformats.org/officeDocument/2006/relationships/hyperlink" Target="consultantplus://offline/ref=AB60598FD47EECC0BF929FEC602C85B222060E501CD5526CD5B70A9E0C2AAC7D8FD510576637743BDA40823E79ZAL6G" TargetMode="External"/><Relationship Id="rId37" Type="http://schemas.openxmlformats.org/officeDocument/2006/relationships/hyperlink" Target="consultantplus://offline/ref=AB60598FD47EECC0BF929FEC602C85B222060E501CD55664DAB00A9E0C2AAC7D8FD510576637743BDA40823E78ZAL6G" TargetMode="External"/><Relationship Id="rId40" Type="http://schemas.openxmlformats.org/officeDocument/2006/relationships/hyperlink" Target="consultantplus://offline/ref=AB60598FD47EECC0BF929FEC602C85B222060E501CD55564D5B9049E0C2AAC7D8FD510576637743BDA40823F71ZAL3G" TargetMode="External"/><Relationship Id="rId45" Type="http://schemas.openxmlformats.org/officeDocument/2006/relationships/hyperlink" Target="consultantplus://offline/ref=AB60598FD47EECC0BF929FEC602C85B222060E501CD5526CD5B70A9E0C2AAC7D8FD510576637743BDA40823E7BZAL1G" TargetMode="External"/><Relationship Id="rId53" Type="http://schemas.openxmlformats.org/officeDocument/2006/relationships/hyperlink" Target="consultantplus://offline/ref=AB60598FD47EECC0BF929FEC602C85B222060E501CD5526CD5B70A9E0C2AAC7D8FD510576637743BDA40823E7CZAL3G" TargetMode="External"/><Relationship Id="rId58" Type="http://schemas.openxmlformats.org/officeDocument/2006/relationships/hyperlink" Target="consultantplus://offline/ref=AB60598FD47EECC0BF929FEC602C85B222060E501CD5526CD5B70A9E0C2AAC7D8FD510576637743BDA40823E7CZAL2G" TargetMode="External"/><Relationship Id="rId66" Type="http://schemas.openxmlformats.org/officeDocument/2006/relationships/hyperlink" Target="consultantplus://offline/ref=AB60598FD47EECC0BF929FEC602C85B222060E501CD5526CD5B70A9E0C2AAC7D8FD510576637743BDA40823E7CZALAG" TargetMode="External"/><Relationship Id="rId74" Type="http://schemas.openxmlformats.org/officeDocument/2006/relationships/hyperlink" Target="consultantplus://offline/ref=AB60598FD47EECC0BF929FEC602C85B222060E501CD5526CD5B70A9E0C2AAC7D8FD510576637743BDA40823E7DZALAG" TargetMode="External"/><Relationship Id="rId79" Type="http://schemas.openxmlformats.org/officeDocument/2006/relationships/hyperlink" Target="consultantplus://offline/ref=AB60598FD47EECC0BF929FEC602C85B222060E501CD5526CD5B70A9E0C2AAC7D8FD510576637743BDA40823E7EZALBG" TargetMode="External"/><Relationship Id="rId87" Type="http://schemas.openxmlformats.org/officeDocument/2006/relationships/hyperlink" Target="consultantplus://offline/ref=AB60598FD47EECC0BF929FEC602C85B222060E501CD5526CD5B70A9E0C2AAC7D8FD510576637743BDA40823E7FZAL0G" TargetMode="External"/><Relationship Id="rId5" Type="http://schemas.openxmlformats.org/officeDocument/2006/relationships/hyperlink" Target="consultantplus://offline/ref=AB60598FD47EECC0BF929FEC602C85B222060E501CD55664DAB00A9E0C2AAC7D8FD510576637743BDA40823E78ZAL6G" TargetMode="External"/><Relationship Id="rId61" Type="http://schemas.openxmlformats.org/officeDocument/2006/relationships/hyperlink" Target="consultantplus://offline/ref=AB60598FD47EECC0BF929FEC602C85B222060E501CD5556FDEB90B9E0C2AAC7D8FD510576637743BDA40823E79ZAL3G" TargetMode="External"/><Relationship Id="rId82" Type="http://schemas.openxmlformats.org/officeDocument/2006/relationships/hyperlink" Target="consultantplus://offline/ref=AB60598FD47EECC0BF929FEC602C85B222060E501CD5526CD5B70A9E0C2AAC7D8FD510576637743BDA40823E7EZALAG" TargetMode="External"/><Relationship Id="rId90" Type="http://schemas.openxmlformats.org/officeDocument/2006/relationships/hyperlink" Target="consultantplus://offline/ref=AB60598FD47EECC0BF929FEC602C85B222060E501CD5546FDBB7089E0C2AAC7D8FD510576637743BDA40823C7DZAL7G" TargetMode="External"/><Relationship Id="rId19" Type="http://schemas.openxmlformats.org/officeDocument/2006/relationships/hyperlink" Target="consultantplus://offline/ref=AB60598FD47EECC0BF929FEC602C85B222060E501CD25765D8B907C30622F5718DZDL2G" TargetMode="External"/><Relationship Id="rId14" Type="http://schemas.openxmlformats.org/officeDocument/2006/relationships/hyperlink" Target="consultantplus://offline/ref=AB60598FD47EECC0BF929FEC602C85B222060E501CD5526CD5B70A9E0C2AAC7D8FD510576637743BDA40823E78ZAL6G" TargetMode="External"/><Relationship Id="rId22" Type="http://schemas.openxmlformats.org/officeDocument/2006/relationships/hyperlink" Target="consultantplus://offline/ref=AB60598FD47EECC0BF929FEC602C85B222060E501CD5566CDEB9059E0C2AAC7D8FD5Z1L0G" TargetMode="External"/><Relationship Id="rId27" Type="http://schemas.openxmlformats.org/officeDocument/2006/relationships/hyperlink" Target="consultantplus://offline/ref=AB60598FD47EECC0BF929FEC602C85B222060E501CD55764DDB6089E0C2AAC7D8FD510576637743BDA40823878ZAL4G" TargetMode="External"/><Relationship Id="rId30" Type="http://schemas.openxmlformats.org/officeDocument/2006/relationships/hyperlink" Target="consultantplus://offline/ref=AB60598FD47EECC0BF929FEC602C85B222060E501CD5566CDFB90A9E0C2AAC7D8FD510576637743BDA40823E78ZALBG" TargetMode="External"/><Relationship Id="rId35" Type="http://schemas.openxmlformats.org/officeDocument/2006/relationships/hyperlink" Target="consultantplus://offline/ref=AB60598FD47EECC0BF929FEC602C85B222060E501CD5526CD5B70A9E0C2AAC7D8FD510576637743BDA40823E7AZALAG" TargetMode="External"/><Relationship Id="rId43" Type="http://schemas.openxmlformats.org/officeDocument/2006/relationships/hyperlink" Target="consultantplus://offline/ref=AB60598FD47EECC0BF929FEC602C85B222060E501CD5526CD5B70A9E0C2AAC7D8FD510576637743BDA40823E7BZAL2G" TargetMode="External"/><Relationship Id="rId48" Type="http://schemas.openxmlformats.org/officeDocument/2006/relationships/hyperlink" Target="consultantplus://offline/ref=AB60598FD47EECC0BF929FEC602C85B222060E501CD5526CD5B70A9E0C2AAC7D8FD510576637743BDA40823E7BZAL0G" TargetMode="External"/><Relationship Id="rId56" Type="http://schemas.openxmlformats.org/officeDocument/2006/relationships/hyperlink" Target="consultantplus://offline/ref=AB60598FD47EECC0BF929FEC602C85B222060E501CD55664DAB00A9E0C2AAC7D8FD510576637743BDA40823E78ZAL6G" TargetMode="External"/><Relationship Id="rId64" Type="http://schemas.openxmlformats.org/officeDocument/2006/relationships/hyperlink" Target="consultantplus://offline/ref=AB60598FD47EECC0BF929FEC602C85B222060E501CD25164DBB507C30622F5718DD21F0871303D37DB40823FZ7L0G" TargetMode="External"/><Relationship Id="rId69" Type="http://schemas.openxmlformats.org/officeDocument/2006/relationships/hyperlink" Target="consultantplus://offline/ref=AB60598FD47EECC0BF929FEC602C85B222060E501CD5526CD5B70A9E0C2AAC7D8FD510576637743BDA40823E7DZAL1G" TargetMode="External"/><Relationship Id="rId77" Type="http://schemas.openxmlformats.org/officeDocument/2006/relationships/hyperlink" Target="consultantplus://offline/ref=AB60598FD47EECC0BF929FEC602C85B222060E501CD5536ED4B30C9E0C2AAC7D8FD510576637743BDA40823E7AZAL3G" TargetMode="External"/><Relationship Id="rId8" Type="http://schemas.openxmlformats.org/officeDocument/2006/relationships/hyperlink" Target="consultantplus://offline/ref=AB60598FD47EECC0BF929FEC602C85B222060E501CD55565D8B3099E0C2AAC7D8FD510576637743BDA40823C7DZALAG" TargetMode="External"/><Relationship Id="rId51" Type="http://schemas.openxmlformats.org/officeDocument/2006/relationships/hyperlink" Target="consultantplus://offline/ref=AB60598FD47EECC0BF929FEC602C85B222060E501CD25164DBB507C30622F5718DD21F0871303D37DB40823EZ7LFG" TargetMode="External"/><Relationship Id="rId72" Type="http://schemas.openxmlformats.org/officeDocument/2006/relationships/hyperlink" Target="consultantplus://offline/ref=AB60598FD47EECC0BF929FEC602C85B222060E501CD25164DBB507C30622F5718DD21F0871303D37DB40823CZ7L8G" TargetMode="External"/><Relationship Id="rId80" Type="http://schemas.openxmlformats.org/officeDocument/2006/relationships/hyperlink" Target="consultantplus://offline/ref=AB60598FD47EECC0BF929FEC602C85B222060E501CD5546ED5B50A9E0C2AAC7D8FD510576637743BDA40813C7CZAL4G" TargetMode="External"/><Relationship Id="rId85" Type="http://schemas.openxmlformats.org/officeDocument/2006/relationships/hyperlink" Target="consultantplus://offline/ref=AB60598FD47EECC0BF929FEC602C85B222060E501CD5526CD5B70A9E0C2AAC7D8FD510576637743BDA40823E7FZAL1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B60598FD47EECC0BF929FEC602C85B222060E501CD5546BD4B7059E0C2AAC7D8FD510576637743BDA40823E79ZAL1G" TargetMode="External"/><Relationship Id="rId17" Type="http://schemas.openxmlformats.org/officeDocument/2006/relationships/hyperlink" Target="consultantplus://offline/ref=AB60598FD47EECC0BF929FEC602C85B222060E501CD55764DDB6089E0C2AAC7D8FD510576637743BDA40813C7CZAL1G" TargetMode="External"/><Relationship Id="rId25" Type="http://schemas.openxmlformats.org/officeDocument/2006/relationships/hyperlink" Target="consultantplus://offline/ref=AB60598FD47EECC0BF929FEC602C85B222060E501CDD5064DBB207C30622F5718DZDL2G" TargetMode="External"/><Relationship Id="rId33" Type="http://schemas.openxmlformats.org/officeDocument/2006/relationships/hyperlink" Target="consultantplus://offline/ref=AB60598FD47EECC0BF929FEC602C85B222060E501CD5526CD5B70A9E0C2AAC7D8FD510576637743BDA40823E79ZAL4G" TargetMode="External"/><Relationship Id="rId38" Type="http://schemas.openxmlformats.org/officeDocument/2006/relationships/hyperlink" Target="consultantplus://offline/ref=AB60598FD47EECC0BF929FEC602C85B222060E501CD5556FDEB90B9E0C2AAC7D8FD510576637743BDA40823E78ZAL6G" TargetMode="External"/><Relationship Id="rId46" Type="http://schemas.openxmlformats.org/officeDocument/2006/relationships/hyperlink" Target="consultantplus://offline/ref=AB60598FD47EECC0BF929FEC602C85B222060E501CD5546BD4B7059E0C2AAC7D8FD510576637743BDA40823E79ZAL1G" TargetMode="External"/><Relationship Id="rId59" Type="http://schemas.openxmlformats.org/officeDocument/2006/relationships/hyperlink" Target="consultantplus://offline/ref=AB60598FD47EECC0BF929FEC602C85B222060E501CD5526CD5B70A9E0C2AAC7D8FD510576637743BDA40823E7CZAL1G" TargetMode="External"/><Relationship Id="rId67" Type="http://schemas.openxmlformats.org/officeDocument/2006/relationships/hyperlink" Target="consultantplus://offline/ref=AB60598FD47EECC0BF929FEC602C85B222060E501CD55269D9B40E9E0C2AAC7D8FD510576637743BDA40823E7AZAL4G" TargetMode="External"/><Relationship Id="rId20" Type="http://schemas.openxmlformats.org/officeDocument/2006/relationships/hyperlink" Target="consultantplus://offline/ref=AB60598FD47EECC0BF929FEC602C85B222060E501CD2536EDBB307C30622F5718DZDL2G" TargetMode="External"/><Relationship Id="rId41" Type="http://schemas.openxmlformats.org/officeDocument/2006/relationships/hyperlink" Target="consultantplus://offline/ref=AB60598FD47EECC0BF929FEC602C85B222060E501CD25164DBB507C30622F5718DD21F0871303D37DB40823EZ7LEG" TargetMode="External"/><Relationship Id="rId54" Type="http://schemas.openxmlformats.org/officeDocument/2006/relationships/hyperlink" Target="consultantplus://offline/ref=AB60598FD47EECC0BF929FEC602C85B222060E501CD25164DBB507C30622F5718DD21F0871303D37DB40823FZ7L9G" TargetMode="External"/><Relationship Id="rId62" Type="http://schemas.openxmlformats.org/officeDocument/2006/relationships/hyperlink" Target="consultantplus://offline/ref=AB60598FD47EECC0BF929FEC602C85B222060E501CD25164DBB507C30622F5718DD21F0871303D37DB40823FZ7LCG" TargetMode="External"/><Relationship Id="rId70" Type="http://schemas.openxmlformats.org/officeDocument/2006/relationships/hyperlink" Target="consultantplus://offline/ref=AB60598FD47EECC0BF929FEC602C85B222060E501CD5526CD5B70A9E0C2AAC7D8FD510576637743BDA40823E7DZAL7G" TargetMode="External"/><Relationship Id="rId75" Type="http://schemas.openxmlformats.org/officeDocument/2006/relationships/hyperlink" Target="consultantplus://offline/ref=AB60598FD47EECC0BF929FEC602C85B222060E501CD55764DDB6089E0C2AAC7D8FD510576637743BDA40813C7CZAL1G" TargetMode="External"/><Relationship Id="rId83" Type="http://schemas.openxmlformats.org/officeDocument/2006/relationships/hyperlink" Target="consultantplus://offline/ref=AB60598FD47EECC0BF929FEC602C85B222060E501CD5526CD5B70A9E0C2AAC7D8FD510576637743BDA40823E7FZAL2G" TargetMode="External"/><Relationship Id="rId88" Type="http://schemas.openxmlformats.org/officeDocument/2006/relationships/hyperlink" Target="consultantplus://offline/ref=AB60598FD47EECC0BF929FEC602C85B222060E501CD5526CD5B70A9E0C2AAC7D8FD510576637743BDA40823E7FZAL7G" TargetMode="External"/><Relationship Id="rId91" Type="http://schemas.openxmlformats.org/officeDocument/2006/relationships/hyperlink" Target="consultantplus://offline/ref=AB60598FD47EECC0BF929FEC602C85B222060E501CD5546FDBB7089E0C2AAC7D8FD510576637743BDA40823C7DZAL7G" TargetMode="External"/><Relationship Id="rId1" Type="http://schemas.openxmlformats.org/officeDocument/2006/relationships/styles" Target="styles.xml"/><Relationship Id="rId6" Type="http://schemas.openxmlformats.org/officeDocument/2006/relationships/hyperlink" Target="consultantplus://offline/ref=AB60598FD47EECC0BF929FEC602C85B222060E501CD5556FDEB90B9E0C2AAC7D8FD510576637743BDA40823E78ZAL6G" TargetMode="External"/><Relationship Id="rId15" Type="http://schemas.openxmlformats.org/officeDocument/2006/relationships/hyperlink" Target="consultantplus://offline/ref=AB60598FD47EECC0BF929FEC602C85B222060E501CD55764DDB6089E0C2AAC7D8FD510576637743BDA40823878ZAL4G" TargetMode="External"/><Relationship Id="rId23" Type="http://schemas.openxmlformats.org/officeDocument/2006/relationships/hyperlink" Target="consultantplus://offline/ref=AB60598FD47EECC0BF929FEC602C85B222060E501CDD5F6ADCB407C30622F5718DZDL2G" TargetMode="External"/><Relationship Id="rId28" Type="http://schemas.openxmlformats.org/officeDocument/2006/relationships/hyperlink" Target="consultantplus://offline/ref=AB60598FD47EECC0BF929FEC602C85B222060E501CD55564D5B9049E0C2AAC7D8FD510576637743BDA40823F70ZAL5G" TargetMode="External"/><Relationship Id="rId36" Type="http://schemas.openxmlformats.org/officeDocument/2006/relationships/hyperlink" Target="consultantplus://offline/ref=AB60598FD47EECC0BF929FEC602C85B222060E501CD55564D5B9049E0C2AAC7D8FD510576637743BDA40823F70ZAL5G" TargetMode="External"/><Relationship Id="rId49" Type="http://schemas.openxmlformats.org/officeDocument/2006/relationships/hyperlink" Target="consultantplus://offline/ref=AB60598FD47EECC0BF929FEC602C85B222060E501CD5526CD5B70A9E0C2AAC7D8FD510576637743BDA40823E7BZAL7G" TargetMode="External"/><Relationship Id="rId57" Type="http://schemas.openxmlformats.org/officeDocument/2006/relationships/hyperlink" Target="consultantplus://offline/ref=AB60598FD47EECC0BF929FEC602C85B222060E501CD55565D8B3099E0C2AAC7D8FD510576637743BDA40823C7DZALAG" TargetMode="External"/><Relationship Id="rId10" Type="http://schemas.openxmlformats.org/officeDocument/2006/relationships/hyperlink" Target="consultantplus://offline/ref=AB60598FD47EECC0BF929FEC602C85B222060E501CD5546FDBB7089E0C2AAC7D8FD510576637743BDA40823C7DZAL7G" TargetMode="External"/><Relationship Id="rId31" Type="http://schemas.openxmlformats.org/officeDocument/2006/relationships/hyperlink" Target="consultantplus://offline/ref=AB60598FD47EECC0BF929FEC602C85B222060E501CD5526CD5B70A9E0C2AAC7D8FD510576637743BDA40823E79ZAL7G" TargetMode="External"/><Relationship Id="rId44" Type="http://schemas.openxmlformats.org/officeDocument/2006/relationships/hyperlink" Target="consultantplus://offline/ref=AB60598FD47EECC0BF929FEC602C85B222060E501CD55764DDB6089E0C2AAC7D8FD510576637743BDA40813C7CZAL1G" TargetMode="External"/><Relationship Id="rId52" Type="http://schemas.openxmlformats.org/officeDocument/2006/relationships/hyperlink" Target="consultantplus://offline/ref=AB60598FD47EECC0BF929FEC602C85B222060E501CD25164DBB507C30622F5718DD21F0871303D37DB40823FZ7L8G" TargetMode="External"/><Relationship Id="rId60" Type="http://schemas.openxmlformats.org/officeDocument/2006/relationships/hyperlink" Target="consultantplus://offline/ref=AB60598FD47EECC0BF929FEC602C85B222060E501CD5526CD5B70A9E0C2AAC7D8FD510576637743BDA40823E7CZAL7G" TargetMode="External"/><Relationship Id="rId65" Type="http://schemas.openxmlformats.org/officeDocument/2006/relationships/hyperlink" Target="consultantplus://offline/ref=AB60598FD47EECC0BF929FEC602C85B222060E501CD5526CD5B70A9E0C2AAC7D8FD510576637743BDA40823E7CZALBG" TargetMode="External"/><Relationship Id="rId73" Type="http://schemas.openxmlformats.org/officeDocument/2006/relationships/hyperlink" Target="consultantplus://offline/ref=AB60598FD47EECC0BF929FEC602C85B222060E501CD55365DBB1089E0C2AAC7D8FD510576637743BDA40823E79ZALBG" TargetMode="External"/><Relationship Id="rId78" Type="http://schemas.openxmlformats.org/officeDocument/2006/relationships/hyperlink" Target="consultantplus://offline/ref=AB60598FD47EECC0BF929FEC602C85B222060E501CD5526CD5B70A9E0C2AAC7D8FD510576637743BDA40823E7EZAL2G" TargetMode="External"/><Relationship Id="rId81" Type="http://schemas.openxmlformats.org/officeDocument/2006/relationships/hyperlink" Target="consultantplus://offline/ref=AB60598FD47EECC0BF929FEC602C85B222060E501CD25164DBB507C30622F5718DD21F0871303D37DB40823CZ7L8G" TargetMode="External"/><Relationship Id="rId86" Type="http://schemas.openxmlformats.org/officeDocument/2006/relationships/hyperlink" Target="consultantplus://offline/ref=AB60598FD47EECC0BF929FEC602C85B222060E501CD5546FDBB7089E0C2AAC7D8FD510576637743BDA40823C7DZAL7G"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B60598FD47EECC0BF929FEC602C85B222060E501CD55564D5B9049E0C2AAC7D8FD510576637743BDA40823F70ZA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12387</Words>
  <Characters>70612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Tukach</dc:creator>
  <cp:keywords/>
  <dc:description/>
  <cp:lastModifiedBy>Valentina Tukach</cp:lastModifiedBy>
  <cp:revision>1</cp:revision>
  <dcterms:created xsi:type="dcterms:W3CDTF">2017-05-06T06:11:00Z</dcterms:created>
  <dcterms:modified xsi:type="dcterms:W3CDTF">2017-05-06T06:14:00Z</dcterms:modified>
</cp:coreProperties>
</file>